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A0C88" w14:textId="1ACEE731" w:rsidR="00531B1B" w:rsidRPr="00524C83" w:rsidRDefault="0073088A" w:rsidP="00A5536C">
      <w:pPr>
        <w:pStyle w:val="jipsctitle"/>
      </w:pPr>
      <w:r>
        <w:t>Artificial Intelligence</w:t>
      </w:r>
      <w:r w:rsidR="00574430">
        <w:t xml:space="preserve"> Robotics</w:t>
      </w:r>
      <w:r>
        <w:t xml:space="preserve"> in Agriculture: See </w:t>
      </w:r>
      <w:r w:rsidR="007E03F7">
        <w:t>&amp;</w:t>
      </w:r>
      <w:r>
        <w:t xml:space="preserve"> Spray</w:t>
      </w:r>
    </w:p>
    <w:p w14:paraId="5CE6C08F" w14:textId="09FD8847" w:rsidR="009214BD" w:rsidRPr="009214BD" w:rsidRDefault="00E74A65" w:rsidP="009214BD">
      <w:pPr>
        <w:pStyle w:val="authorslist"/>
        <w:rPr>
          <w:lang w:bidi="en-US"/>
        </w:rPr>
      </w:pPr>
      <w:r>
        <w:rPr>
          <w:lang w:bidi="en-US"/>
        </w:rPr>
        <w:t>Nazish</w:t>
      </w:r>
      <w:r w:rsidR="009214BD" w:rsidRPr="009214BD">
        <w:rPr>
          <w:lang w:bidi="en-US"/>
        </w:rPr>
        <w:t xml:space="preserve"> </w:t>
      </w:r>
      <w:r>
        <w:rPr>
          <w:lang w:bidi="en-US"/>
        </w:rPr>
        <w:t>Mumtaz</w:t>
      </w:r>
      <w:r w:rsidR="009214BD" w:rsidRPr="009214BD">
        <w:rPr>
          <w:lang w:bidi="en-US"/>
        </w:rPr>
        <w:t xml:space="preserve"> </w:t>
      </w:r>
      <w:r w:rsidR="009214BD" w:rsidRPr="009214BD">
        <w:rPr>
          <w:vertAlign w:val="superscript"/>
          <w:lang w:bidi="en-US"/>
        </w:rPr>
        <w:t>1</w:t>
      </w:r>
      <w:r>
        <w:rPr>
          <w:vertAlign w:val="superscript"/>
          <w:lang w:bidi="en-US"/>
        </w:rPr>
        <w:t>,</w:t>
      </w:r>
      <w:r w:rsidRPr="009214BD">
        <w:rPr>
          <w:lang w:bidi="en-US"/>
        </w:rPr>
        <w:t>*</w:t>
      </w:r>
      <w:r>
        <w:rPr>
          <w:lang w:bidi="en-US"/>
        </w:rPr>
        <w:t xml:space="preserve"> and</w:t>
      </w:r>
      <w:r w:rsidR="009214BD" w:rsidRPr="009214BD">
        <w:rPr>
          <w:lang w:bidi="en-US"/>
        </w:rPr>
        <w:t xml:space="preserve"> </w:t>
      </w:r>
      <w:r>
        <w:rPr>
          <w:lang w:bidi="en-US"/>
        </w:rPr>
        <w:t>Mudassar</w:t>
      </w:r>
      <w:r w:rsidR="009214BD" w:rsidRPr="009214BD">
        <w:rPr>
          <w:lang w:bidi="en-US"/>
        </w:rPr>
        <w:t xml:space="preserve"> </w:t>
      </w:r>
      <w:r>
        <w:rPr>
          <w:lang w:bidi="en-US"/>
        </w:rPr>
        <w:t>Nazar</w:t>
      </w:r>
      <w:r w:rsidR="009214BD" w:rsidRPr="009214BD">
        <w:rPr>
          <w:lang w:bidi="en-US"/>
        </w:rPr>
        <w:t xml:space="preserve"> </w:t>
      </w:r>
      <w:r w:rsidR="009214BD" w:rsidRPr="009214BD">
        <w:rPr>
          <w:vertAlign w:val="superscript"/>
          <w:lang w:bidi="en-US"/>
        </w:rPr>
        <w:t>2</w:t>
      </w:r>
    </w:p>
    <w:p w14:paraId="47FEC5A2" w14:textId="145E02C2" w:rsidR="00531B1B" w:rsidRPr="00C7358B" w:rsidRDefault="00C7358B" w:rsidP="00C7358B">
      <w:pPr>
        <w:pStyle w:val="affiliations"/>
      </w:pPr>
      <w:r w:rsidRPr="00C7358B">
        <w:rPr>
          <w:vertAlign w:val="superscript"/>
        </w:rPr>
        <w:t>1</w:t>
      </w:r>
      <w:r>
        <w:t xml:space="preserve"> </w:t>
      </w:r>
      <w:r w:rsidRPr="00C7358B">
        <w:t xml:space="preserve">Affiliation 1; </w:t>
      </w:r>
      <w:r w:rsidR="00E74A65">
        <w:t>Department of Mathematics</w:t>
      </w:r>
      <w:r w:rsidRPr="00C7358B">
        <w:t xml:space="preserve">, </w:t>
      </w:r>
      <w:r w:rsidR="00E74A65">
        <w:t>The Islamia University of Bah</w:t>
      </w:r>
      <w:r w:rsidR="002E0954">
        <w:t>a</w:t>
      </w:r>
      <w:r w:rsidR="00E74A65">
        <w:t>walpur</w:t>
      </w:r>
      <w:r w:rsidRPr="00C7358B">
        <w:t xml:space="preserve">, </w:t>
      </w:r>
      <w:r w:rsidR="00E74A65">
        <w:t>Pakistan</w:t>
      </w:r>
      <w:r w:rsidRPr="00C7358B">
        <w:t xml:space="preserve">, </w:t>
      </w:r>
      <w:r w:rsidR="00427AAA">
        <w:t>63100</w:t>
      </w:r>
      <w:r w:rsidRPr="00C7358B">
        <w:t>.</w:t>
      </w:r>
    </w:p>
    <w:p w14:paraId="35694E5F" w14:textId="2CFCA089" w:rsidR="00C7358B" w:rsidRPr="00C7358B" w:rsidRDefault="00C7358B" w:rsidP="00C7358B">
      <w:pPr>
        <w:pStyle w:val="affiliations"/>
      </w:pPr>
      <w:r>
        <w:rPr>
          <w:vertAlign w:val="superscript"/>
        </w:rPr>
        <w:t>2</w:t>
      </w:r>
      <w:r w:rsidRPr="00C7358B">
        <w:t xml:space="preserve">Affiliation 2 ; </w:t>
      </w:r>
      <w:r w:rsidR="0037398F">
        <w:t>Department of Compu</w:t>
      </w:r>
      <w:r w:rsidR="00351F03">
        <w:t>ting</w:t>
      </w:r>
      <w:r w:rsidRPr="00C7358B">
        <w:t xml:space="preserve">, </w:t>
      </w:r>
      <w:r w:rsidR="0037398F">
        <w:t>National University of Science and Technology</w:t>
      </w:r>
      <w:r w:rsidRPr="00C7358B">
        <w:t xml:space="preserve">, </w:t>
      </w:r>
      <w:r w:rsidR="0037398F">
        <w:t>Pakistan</w:t>
      </w:r>
      <w:r w:rsidRPr="00C7358B">
        <w:t xml:space="preserve">, </w:t>
      </w:r>
      <w:r w:rsidR="00427AAA">
        <w:t>44000</w:t>
      </w:r>
      <w:r w:rsidR="004C5829">
        <w:t>.</w:t>
      </w:r>
    </w:p>
    <w:p w14:paraId="7E26286E" w14:textId="0B6BF9B0" w:rsidR="000E46E2" w:rsidRPr="00C7358B" w:rsidRDefault="000E46E2" w:rsidP="00C7358B">
      <w:pPr>
        <w:pStyle w:val="affiliations"/>
      </w:pPr>
      <w:r w:rsidRPr="00C7358B">
        <w:rPr>
          <w:vertAlign w:val="superscript"/>
        </w:rPr>
        <w:t>*</w:t>
      </w:r>
      <w:r w:rsidRPr="00C7358B">
        <w:t xml:space="preserve">Correspondence: </w:t>
      </w:r>
      <w:r w:rsidR="0037398F">
        <w:t>nazish.mumtaz2020@gmail.com</w:t>
      </w:r>
      <w:r w:rsidRPr="00C7358B">
        <w:t>;</w:t>
      </w:r>
    </w:p>
    <w:p w14:paraId="13790981" w14:textId="39C62D94" w:rsidR="00531B1B" w:rsidRPr="00524C83" w:rsidRDefault="00531B1B">
      <w:pPr>
        <w:pStyle w:val="Els-Abstract-head"/>
        <w:spacing w:before="200"/>
      </w:pPr>
      <w:r w:rsidRPr="00524C83">
        <w:t>Abstrac</w:t>
      </w:r>
      <w:r w:rsidR="00CE70CA">
        <w:t>t</w:t>
      </w:r>
    </w:p>
    <w:p w14:paraId="256E43AD" w14:textId="0CDCDCD2" w:rsidR="00531B1B" w:rsidRPr="00524C83" w:rsidRDefault="00C4744D" w:rsidP="00035416">
      <w:pPr>
        <w:pStyle w:val="abstract"/>
      </w:pPr>
      <w:r>
        <w:t>AI-driven technologies address different challenges faced by the agriculture industry such as soil health, crop yield, and herbicide resistance. These technologies are emerging to improve the efficiency of agriculture.</w:t>
      </w:r>
      <w:r w:rsidR="006D4E27">
        <w:t xml:space="preserve"> In this study, we will discuss the role of artificial intelligence in agriculture.</w:t>
      </w:r>
      <w:r>
        <w:t xml:space="preserve"> These days agricultural robots are highly valued application of Artificial Intelligence. It is predicted that the agricultural robots will be designed and developed to complete different tasks such as spraying herbicides and harvesting crops in the next three to five years. The farmers nowadays are equipped with up</w:t>
      </w:r>
      <w:r w:rsidR="0029642D">
        <w:t>-</w:t>
      </w:r>
      <w:r>
        <w:t>to</w:t>
      </w:r>
      <w:r w:rsidR="0029642D">
        <w:t>-</w:t>
      </w:r>
      <w:r>
        <w:t>date machinery and technology. This will ensure more production and profitable. It will help to prove the value of these tools over the long haul. As compared to other industries, the risk is easier to model and predict. The case is different in agriculture as it is impacted by environmental factors. Due to this the extensive testing and validation of emerging AI applications in agriculture is critical. The agriculture industry will continue to adopt emerging AI in future.</w:t>
      </w:r>
    </w:p>
    <w:p w14:paraId="7DF62549" w14:textId="1FC5FFDF" w:rsidR="00531B1B" w:rsidRPr="00524C83" w:rsidRDefault="00531B1B" w:rsidP="00B02E0E">
      <w:pPr>
        <w:pStyle w:val="Default"/>
        <w:rPr>
          <w:sz w:val="18"/>
          <w:szCs w:val="18"/>
        </w:rPr>
      </w:pPr>
    </w:p>
    <w:p w14:paraId="67014C24" w14:textId="3D7754FA" w:rsidR="00071084" w:rsidRPr="00524C83" w:rsidRDefault="00071084" w:rsidP="00035416">
      <w:pPr>
        <w:pStyle w:val="keywords"/>
      </w:pPr>
      <w:r w:rsidRPr="008C2EF1">
        <w:rPr>
          <w:i w:val="0"/>
          <w:iCs/>
        </w:rPr>
        <w:t>Keywords</w:t>
      </w:r>
      <w:r w:rsidRPr="00524C83">
        <w:t xml:space="preserve">: </w:t>
      </w:r>
      <w:r w:rsidR="00F65F4A">
        <w:t>Artificial Intelligence; Smart Agriculture; Robotics;</w:t>
      </w:r>
    </w:p>
    <w:p w14:paraId="37D2ED33" w14:textId="56D63924" w:rsidR="00531B1B" w:rsidRPr="00524C83" w:rsidRDefault="00EB3345" w:rsidP="003B1D05">
      <w:pPr>
        <w:pStyle w:val="jipscheading1"/>
      </w:pPr>
      <w:r>
        <w:t>Introduction</w:t>
      </w:r>
    </w:p>
    <w:p w14:paraId="36705418" w14:textId="0C7A1137" w:rsidR="00637425" w:rsidRDefault="00637425" w:rsidP="00EA4C19">
      <w:pPr>
        <w:pStyle w:val="contenttext"/>
      </w:pPr>
      <w:r>
        <w:t>Artificial Intelligence</w:t>
      </w:r>
      <w:r w:rsidR="00BD6CB1">
        <w:t xml:space="preserve"> (AI)</w:t>
      </w:r>
      <w:r>
        <w:t xml:space="preserve"> has played a significant role in various domains such as healthcare, banking, agriculture, education, transportation, and security</w:t>
      </w:r>
      <w:r w:rsidR="00726314">
        <w:t xml:space="preserve"> [1]</w:t>
      </w:r>
      <w:r>
        <w:t>.</w:t>
      </w:r>
      <w:r w:rsidR="00BD6CB1">
        <w:t xml:space="preserve"> Computer vision is the subbranch of the AI</w:t>
      </w:r>
      <w:r w:rsidR="00203F63">
        <w:t xml:space="preserve"> [2]</w:t>
      </w:r>
      <w:r w:rsidR="00BD6CB1">
        <w:t>. Computer vision is used for object detection, object recognition, and facial recognition</w:t>
      </w:r>
      <w:r w:rsidR="00203F63">
        <w:t xml:space="preserve"> [3]</w:t>
      </w:r>
      <w:r w:rsidR="00BD6CB1">
        <w:t xml:space="preserve">. It is also used for number plate recognition </w:t>
      </w:r>
      <w:r w:rsidR="00203F63">
        <w:t>of vehicles.</w:t>
      </w:r>
      <w:r w:rsidR="00D74D32">
        <w:t xml:space="preserve"> In the healthcare industry, AI is used for diagnosis of various diseases at early stage. AI can be used to detect diseases in lungs, liver, kidneys, and in different human body parts [4].</w:t>
      </w:r>
      <w:r w:rsidR="007D032F">
        <w:t xml:space="preserve"> Different algorithms are used in healthcare industry for the detection of diseases. With the combination of IoT and AI algorithms, the doctors are able to detect disease and treat their patients [5,6]</w:t>
      </w:r>
      <w:r w:rsidR="00D55B95">
        <w:t>.</w:t>
      </w:r>
      <w:r w:rsidR="000D0839">
        <w:t xml:space="preserve"> Different healthcare monitoring systems are developed by engineers and researchers in order to help the doctors [7</w:t>
      </w:r>
      <w:r w:rsidR="00732C31">
        <w:t>,8</w:t>
      </w:r>
      <w:r w:rsidR="000D0839">
        <w:t>].</w:t>
      </w:r>
    </w:p>
    <w:p w14:paraId="6B6AAB80" w14:textId="7C19B0FB" w:rsidR="00EB3345" w:rsidRDefault="00EB3345" w:rsidP="00EA4C19">
      <w:pPr>
        <w:pStyle w:val="contenttext"/>
      </w:pPr>
      <w:r>
        <w:t>Agriculture is one of the oldest and yet most fundamental industry</w:t>
      </w:r>
      <w:r w:rsidR="0002776D">
        <w:t xml:space="preserve"> [</w:t>
      </w:r>
      <w:r w:rsidR="00AC613C">
        <w:t>9</w:t>
      </w:r>
      <w:r w:rsidR="0002776D">
        <w:t>]</w:t>
      </w:r>
      <w:r>
        <w:t>. The agribusiness plays a vital role</w:t>
      </w:r>
      <w:r w:rsidR="0081143E">
        <w:t xml:space="preserve"> </w:t>
      </w:r>
      <w:r>
        <w:t>in the food-chain and also supplies a tremendous amount of food to meet the needs of growing population. The productivity and efficiency of agriculture has not been given too much importance and is still being practiced by using decades-old heavy machines and chemicals. Even though there has been a significant improvement to the yields by using biochemicals, but the food safety of those technologies is still a big concern. One big challenge in the agriculture sector is the adoption of new technology and machine</w:t>
      </w:r>
      <w:r w:rsidR="000420DA">
        <w:t xml:space="preserve"> [</w:t>
      </w:r>
      <w:r w:rsidR="00AC613C">
        <w:t>10</w:t>
      </w:r>
      <w:r w:rsidR="000420DA">
        <w:t>]</w:t>
      </w:r>
      <w:r>
        <w:t>.</w:t>
      </w:r>
    </w:p>
    <w:p w14:paraId="2DE2F3CF" w14:textId="52B0EF7C" w:rsidR="00EB3345" w:rsidRDefault="00D06568" w:rsidP="00EA4C19">
      <w:pPr>
        <w:pStyle w:val="contenttext"/>
      </w:pPr>
      <w:r>
        <w:t xml:space="preserve">The human population has grown significantly over the past years and is currently growing at an average rate of 1% per year. According to new report launched by United Nations, the current global population </w:t>
      </w:r>
      <w:r>
        <w:lastRenderedPageBreak/>
        <w:t>statistics is expected to increase by 2 billion people in the next 30 years, from 7.7 billion to 9.7 billion in 2050. Modern agriculture has many complex challenges. Growth in population will bring inevitable problems among us such as how the growing population will be fed and how will this be sustainable for farmers around the globe and producers of food</w:t>
      </w:r>
      <w:r w:rsidR="000420DA">
        <w:t xml:space="preserve"> [</w:t>
      </w:r>
      <w:r w:rsidR="00AC613C">
        <w:t>11</w:t>
      </w:r>
      <w:r w:rsidR="000420DA">
        <w:t>]</w:t>
      </w:r>
      <w:r>
        <w:t>. The agriculture in the current era faces multiple issues and challenges such as it food production should increase in order to feed the growing population, more feedstocks for a potentially huge bioenergy market, adapt to climate change, and adopt more efficient and sustainable production methods. Growing population demands more food. One of the problems faced by the farmers is to grow more food with less available land. The global food demand increases by 50%. To combat the growing population, farmers and innovators alike will have to come together to put in place strategies to help farmers meet increasing production demands</w:t>
      </w:r>
      <w:r w:rsidR="000420DA">
        <w:t xml:space="preserve"> [</w:t>
      </w:r>
      <w:r w:rsidR="00AC613C">
        <w:t>12</w:t>
      </w:r>
      <w:r w:rsidR="000420DA">
        <w:t>]</w:t>
      </w:r>
      <w:r>
        <w:t>. Organizations are using automation and robotics to help farmers find more effective ways to protect their crops from weeds. With the use of Artificial intelligence (AI) in agriculture, the farmers are capable of getting more crops from the fields while using resources more sustainably. The emerging technologies are continuously evolving over the last few decades. Smart agriculture is an emerging concept that relies on the use of technologies like robotics, Internet of Things (IoT), drones, and AI to manage and improve agriculture practices</w:t>
      </w:r>
      <w:r w:rsidR="0002776D">
        <w:t xml:space="preserve"> [</w:t>
      </w:r>
      <w:r w:rsidR="00AC613C">
        <w:t>13</w:t>
      </w:r>
      <w:r w:rsidR="0002776D">
        <w:t>]</w:t>
      </w:r>
      <w:r>
        <w:t>. It will increase the quantity and quality of products and optimize the human labor required by production, by decreasing the need for intense manual labor as previously required. By incorporating the use of emerging technology insights can be formed effectively from data collected with the use of analytics allowing farming practices to be revolutionized.</w:t>
      </w:r>
    </w:p>
    <w:p w14:paraId="69791F85" w14:textId="2731013A" w:rsidR="00D06568" w:rsidRDefault="00D06568" w:rsidP="00EA4C19">
      <w:pPr>
        <w:pStyle w:val="contenttext"/>
      </w:pPr>
      <w:r>
        <w:t>Smart agriculture is well known for its precision practices. It is defined as utilizing different modern technologies or combination of these technologies. Following are some of the modern technologies used in agriculture.</w:t>
      </w:r>
    </w:p>
    <w:p w14:paraId="1E08C299" w14:textId="2BF3A7F2" w:rsidR="00D06568" w:rsidRDefault="00D06568" w:rsidP="00D06568">
      <w:pPr>
        <w:pStyle w:val="contenttext"/>
        <w:numPr>
          <w:ilvl w:val="0"/>
          <w:numId w:val="33"/>
        </w:numPr>
      </w:pPr>
      <w:r>
        <w:t>Soil Scanning</w:t>
      </w:r>
    </w:p>
    <w:p w14:paraId="3D7EAE4E" w14:textId="2ED121CD" w:rsidR="00D06568" w:rsidRDefault="00D06568" w:rsidP="00D06568">
      <w:pPr>
        <w:pStyle w:val="contenttext"/>
        <w:numPr>
          <w:ilvl w:val="0"/>
          <w:numId w:val="33"/>
        </w:numPr>
      </w:pPr>
      <w:r>
        <w:t>Internet of Things (IoT)</w:t>
      </w:r>
    </w:p>
    <w:p w14:paraId="665EECBF" w14:textId="5D35D13C" w:rsidR="00D06568" w:rsidRDefault="00D06568" w:rsidP="00D06568">
      <w:pPr>
        <w:pStyle w:val="contenttext"/>
        <w:numPr>
          <w:ilvl w:val="0"/>
          <w:numId w:val="33"/>
        </w:numPr>
      </w:pPr>
      <w:r>
        <w:t>Global Positioning System (GPS)</w:t>
      </w:r>
    </w:p>
    <w:p w14:paraId="74A8E261" w14:textId="08C103C1" w:rsidR="00D06568" w:rsidRDefault="00D06568" w:rsidP="00D06568">
      <w:pPr>
        <w:pStyle w:val="contenttext"/>
        <w:numPr>
          <w:ilvl w:val="0"/>
          <w:numId w:val="33"/>
        </w:numPr>
      </w:pPr>
      <w:r>
        <w:t>Artificial Intelligence</w:t>
      </w:r>
    </w:p>
    <w:p w14:paraId="233B78EC" w14:textId="500C1ADD" w:rsidR="00531B1B" w:rsidRPr="00524C83" w:rsidRDefault="00C4744D" w:rsidP="006D4E27">
      <w:pPr>
        <w:pStyle w:val="contenttext"/>
      </w:pPr>
      <w:r>
        <w:t>All the above-mentioned technologies enhance the quantity and quality of the agriculture products. Real-time data enables the farmers to access the state of their crops and they can monitor the health status of their fields. Effectiveness of other resources such as herbicides, pesticides, water, and fertilizers can also be maximized. For example, instead of using pesticide to the entire field or farm, it can be used to specific spots in a smart agriculture regulated field.</w:t>
      </w:r>
    </w:p>
    <w:p w14:paraId="5A2AC968" w14:textId="1B1342A2" w:rsidR="00531B1B" w:rsidRPr="00524C83" w:rsidRDefault="006D4E27" w:rsidP="003B1D05">
      <w:pPr>
        <w:pStyle w:val="jipscheading1"/>
      </w:pPr>
      <w:r>
        <w:t>See &amp; Spray (AI robot)</w:t>
      </w:r>
    </w:p>
    <w:p w14:paraId="59F75453" w14:textId="516C4D16" w:rsidR="008E5066" w:rsidRDefault="00E52961" w:rsidP="008E5066">
      <w:pPr>
        <w:pStyle w:val="contenttext"/>
      </w:pPr>
      <w:r>
        <w:t>There are different AI robots used in various domains such as in banks, hospitals, and restaurants [</w:t>
      </w:r>
      <w:r w:rsidR="00433CAA">
        <w:t>14</w:t>
      </w:r>
      <w:r>
        <w:t>].</w:t>
      </w:r>
      <w:r w:rsidR="004328FC">
        <w:t xml:space="preserve"> AI robots are used to reduce the human effort and human errors [</w:t>
      </w:r>
      <w:r w:rsidR="00433CAA">
        <w:t>15</w:t>
      </w:r>
      <w:r w:rsidR="004328FC">
        <w:t>].</w:t>
      </w:r>
      <w:r>
        <w:t xml:space="preserve"> </w:t>
      </w:r>
      <w:r w:rsidR="00882D66">
        <w:t>There are plants in particular that are harder to distinguish than any other plants.</w:t>
      </w:r>
      <w:r w:rsidR="008E5066">
        <w:t xml:space="preserve"> Figure 1 shows how ‘See &amp; Spray’ works.</w:t>
      </w:r>
      <w:r w:rsidR="00AF0828">
        <w:t xml:space="preserve"> See &amp; Spray is an AI robot that works in 3 stages</w:t>
      </w:r>
      <w:r w:rsidR="0002776D">
        <w:t xml:space="preserve"> [</w:t>
      </w:r>
      <w:r w:rsidR="00433CAA">
        <w:t>16</w:t>
      </w:r>
      <w:r w:rsidR="0002776D">
        <w:t>]</w:t>
      </w:r>
      <w:r w:rsidR="00AF0828">
        <w:t>.</w:t>
      </w:r>
      <w:r w:rsidR="00882D66">
        <w:t xml:space="preserve"> Pigweed is the most common one. Pigweeds are harmful for the crops. Pigweeds are herbicide resistance, and if they grow it becomes extremely hard to kill. The pigweeds can have up to a million seeds in the seed bank, so it is necessary to identify pigweeds and kill them. </w:t>
      </w:r>
    </w:p>
    <w:p w14:paraId="1B676137" w14:textId="129014CF" w:rsidR="00531B1B" w:rsidRPr="00524C83" w:rsidRDefault="00E33BBF" w:rsidP="00E33BBF">
      <w:pPr>
        <w:pStyle w:val="contenttext"/>
      </w:pPr>
      <w:r>
        <w:t>Herbicides are expensive and wasted when spraying manually on the crops. The chemicals in herbicides are also harmful for the crops. A farmer spends approximately quarter-million dollars a year on the herbicides. This expense can be reduced up to by 80%. ‘See &amp; Spray’ is a modern technology robot that is capable to replace the conventional or aerial spraying methods. It has huge environmental benefits. The goal of the ‘See &amp; Spray’ robot is to reduce the usage of herbicide to increase crop production. It helps to protect ground water and rivers. The ultimate goal is to continue to advance ways to feed the world’s burgeoning population [</w:t>
      </w:r>
      <w:r w:rsidR="00433CAA">
        <w:t>17</w:t>
      </w:r>
      <w:r>
        <w:t>].</w:t>
      </w:r>
    </w:p>
    <w:p w14:paraId="68093041" w14:textId="2215AF41" w:rsidR="00531B1B" w:rsidRPr="00524C83" w:rsidRDefault="0024398F" w:rsidP="00122BAF">
      <w:pPr>
        <w:spacing w:line="360" w:lineRule="auto"/>
        <w:jc w:val="center"/>
      </w:pPr>
      <w:r>
        <w:rPr>
          <w:noProof/>
          <w:lang w:val="en-US"/>
        </w:rPr>
        <w:lastRenderedPageBreak/>
        <w:drawing>
          <wp:inline distT="0" distB="0" distL="0" distR="0" wp14:anchorId="68DEED80" wp14:editId="6A1AC8B2">
            <wp:extent cx="4590288" cy="176136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4214" cy="1774385"/>
                    </a:xfrm>
                    <a:prstGeom prst="rect">
                      <a:avLst/>
                    </a:prstGeom>
                    <a:noFill/>
                    <a:ln>
                      <a:noFill/>
                    </a:ln>
                  </pic:spPr>
                </pic:pic>
              </a:graphicData>
            </a:graphic>
          </wp:inline>
        </w:drawing>
      </w:r>
    </w:p>
    <w:p w14:paraId="438D0D12" w14:textId="1B8904FE" w:rsidR="00531B1B" w:rsidRDefault="00531B1B" w:rsidP="00095865">
      <w:pPr>
        <w:pStyle w:val="figurecaptions"/>
      </w:pPr>
      <w:r w:rsidRPr="00524C83">
        <w:t xml:space="preserve">Fig. 1. </w:t>
      </w:r>
      <w:r w:rsidR="0024398F">
        <w:t>How See &amp; Spray works?</w:t>
      </w:r>
    </w:p>
    <w:p w14:paraId="153B551E" w14:textId="04B91865" w:rsidR="00531B1B" w:rsidRPr="00524C83" w:rsidRDefault="00BB4B82" w:rsidP="003B1D05">
      <w:pPr>
        <w:pStyle w:val="jipscheading1"/>
      </w:pPr>
      <w:r>
        <w:t>Conclusion</w:t>
      </w:r>
    </w:p>
    <w:p w14:paraId="0713D9C2" w14:textId="4CA385B7" w:rsidR="003A7A1E" w:rsidRPr="00524C83" w:rsidRDefault="00BB4B82" w:rsidP="003A7A1E">
      <w:pPr>
        <w:pStyle w:val="contenttext"/>
      </w:pPr>
      <w:r>
        <w:t xml:space="preserve">Nowadays smart agriculture is developing increasingly at a rapid speed. It belongs to the part of movement that referred to as the Third Green Revolution. The most interesting aspect of smart farming right now is the use of agriculture drones. The farmers can easily analyze the condition of their crops by aerial imaging and near infrared viewing. There are many drones in the market such as DGI AGRAS MG-1, that is capable of applying fertilizers and pesticides at small scale. Recently, smart livestock has also emerged. Smart livestock is similar to the system found in smart agriculture. Smart livestock is generally defined as the welfare of farm animals and their environmental impact through automation. Smart agriculture has benefited farmers and is also beneficial for the environment. It greatly </w:t>
      </w:r>
      <w:r w:rsidR="00193FA3">
        <w:t>increases</w:t>
      </w:r>
      <w:r>
        <w:t xml:space="preserve"> efficiency and profitability. It has helped farmers in both the developing countries and developed countries as well. Emerging technologies are continuously evolving and taking new directions, we </w:t>
      </w:r>
      <w:r w:rsidR="00193FA3">
        <w:t>cannot</w:t>
      </w:r>
      <w:r>
        <w:t xml:space="preserve"> predict what the future holds for agriculture</w:t>
      </w:r>
      <w:r w:rsidR="00D16DD3">
        <w:t>.</w:t>
      </w:r>
    </w:p>
    <w:p w14:paraId="047B6E97" w14:textId="7CEACDD2" w:rsidR="000956AC" w:rsidRDefault="00531B1B" w:rsidP="000956AC">
      <w:pPr>
        <w:pStyle w:val="jipscheading1"/>
      </w:pPr>
      <w:r w:rsidRPr="00524C83">
        <w:lastRenderedPageBreak/>
        <w:t>References</w:t>
      </w:r>
    </w:p>
    <w:p w14:paraId="68A24F7E" w14:textId="177C541B" w:rsidR="00726314" w:rsidRDefault="00726314" w:rsidP="00726314">
      <w:pPr>
        <w:pStyle w:val="jipscheading1"/>
        <w:numPr>
          <w:ilvl w:val="0"/>
          <w:numId w:val="35"/>
        </w:numPr>
        <w:spacing w:before="0" w:after="0"/>
        <w:rPr>
          <w:rFonts w:ascii="Palatino Linotype" w:hAnsi="Palatino Linotype"/>
          <w:b w:val="0"/>
          <w:bCs/>
          <w:sz w:val="18"/>
          <w:szCs w:val="18"/>
        </w:rPr>
      </w:pPr>
      <w:r w:rsidRPr="00726314">
        <w:rPr>
          <w:rFonts w:ascii="Palatino Linotype" w:hAnsi="Palatino Linotype"/>
          <w:b w:val="0"/>
          <w:bCs/>
          <w:sz w:val="18"/>
          <w:szCs w:val="18"/>
        </w:rPr>
        <w:t>Zaman, U. (2022). Imran; Mehmood F; Iqbal, N.; Kim, J.; Ibrahim M. Towards Secure and Intelligent Internet of Health Things: A Survey of Enabling Technologies and Applications. Electronics 2022, 11, 1893.</w:t>
      </w:r>
    </w:p>
    <w:p w14:paraId="15D6F7C5" w14:textId="481C0513" w:rsidR="00203F63" w:rsidRPr="00251C14" w:rsidRDefault="00203F63" w:rsidP="00251C14">
      <w:pPr>
        <w:pStyle w:val="jipscheading1"/>
        <w:numPr>
          <w:ilvl w:val="0"/>
          <w:numId w:val="35"/>
        </w:numPr>
        <w:spacing w:before="0" w:after="0"/>
        <w:rPr>
          <w:rFonts w:ascii="Palatino Linotype" w:hAnsi="Palatino Linotype"/>
          <w:b w:val="0"/>
          <w:bCs/>
          <w:sz w:val="18"/>
          <w:szCs w:val="18"/>
        </w:rPr>
      </w:pPr>
      <w:r w:rsidRPr="00251C14">
        <w:rPr>
          <w:rFonts w:ascii="Palatino Linotype" w:hAnsi="Palatino Linotype"/>
          <w:b w:val="0"/>
          <w:bCs/>
          <w:sz w:val="18"/>
          <w:szCs w:val="18"/>
        </w:rPr>
        <w:t>Mehmood, F., Ullah, I., &amp; Kim, D. Deep Learning Based Object Detection Using OpenCV in Smart Homes.</w:t>
      </w:r>
    </w:p>
    <w:p w14:paraId="3E3C7C77" w14:textId="04159B98" w:rsidR="00203F63" w:rsidRDefault="00203F63" w:rsidP="00203F63">
      <w:pPr>
        <w:pStyle w:val="jipscheading1"/>
        <w:numPr>
          <w:ilvl w:val="0"/>
          <w:numId w:val="35"/>
        </w:numPr>
        <w:spacing w:before="0" w:after="0"/>
        <w:rPr>
          <w:rFonts w:ascii="Palatino Linotype" w:hAnsi="Palatino Linotype"/>
          <w:b w:val="0"/>
          <w:bCs/>
          <w:sz w:val="18"/>
          <w:szCs w:val="18"/>
        </w:rPr>
      </w:pPr>
      <w:r w:rsidRPr="00203F63">
        <w:rPr>
          <w:rFonts w:ascii="Palatino Linotype" w:hAnsi="Palatino Linotype"/>
          <w:b w:val="0"/>
          <w:bCs/>
          <w:sz w:val="18"/>
          <w:szCs w:val="18"/>
        </w:rPr>
        <w:t>Mehmood, F., Ullah, I., Ahmad, S., &amp; Kim, D. (2019). Object detection mechanism based on deep learning algorithm using embedded IoT devices for smart home appliances control in CoT. Journal of Ambient Intelligence and Humanized Computing, 1-17.</w:t>
      </w:r>
    </w:p>
    <w:p w14:paraId="4BFECCC4" w14:textId="25C9AEBD" w:rsidR="00EF57B5" w:rsidRDefault="00EF57B5" w:rsidP="00EF57B5">
      <w:pPr>
        <w:pStyle w:val="jipscheading1"/>
        <w:numPr>
          <w:ilvl w:val="0"/>
          <w:numId w:val="35"/>
        </w:numPr>
        <w:spacing w:before="0" w:after="0"/>
        <w:rPr>
          <w:rFonts w:ascii="Palatino Linotype" w:hAnsi="Palatino Linotype"/>
          <w:b w:val="0"/>
          <w:bCs/>
          <w:sz w:val="18"/>
          <w:szCs w:val="18"/>
        </w:rPr>
      </w:pPr>
      <w:r w:rsidRPr="00EF57B5">
        <w:rPr>
          <w:rFonts w:ascii="Palatino Linotype" w:hAnsi="Palatino Linotype"/>
          <w:b w:val="0"/>
          <w:bCs/>
          <w:sz w:val="18"/>
          <w:szCs w:val="18"/>
        </w:rPr>
        <w:t>Ghazal, T. M., Rehman, A. U., Saleem, M., Ahmad, M., Ahmad, S., &amp; Mehmood, F. (2022, February). Intelligent Model to Predict Early Liver Disease using Machine Learning Technique. In 2022 International Conference on Business Analytics for Technology and Security (ICBATS) (pp. 1-5). IEEE.</w:t>
      </w:r>
    </w:p>
    <w:p w14:paraId="32AD1515" w14:textId="77777777" w:rsidR="00A23F3D" w:rsidRPr="00A23F3D" w:rsidRDefault="00A23F3D" w:rsidP="00A23F3D">
      <w:pPr>
        <w:pStyle w:val="jipscheading1"/>
        <w:numPr>
          <w:ilvl w:val="0"/>
          <w:numId w:val="35"/>
        </w:numPr>
        <w:spacing w:before="0" w:after="0"/>
        <w:rPr>
          <w:rFonts w:ascii="Palatino Linotype" w:hAnsi="Palatino Linotype"/>
          <w:b w:val="0"/>
          <w:bCs/>
          <w:sz w:val="18"/>
          <w:szCs w:val="18"/>
        </w:rPr>
      </w:pPr>
      <w:r w:rsidRPr="00A23F3D">
        <w:rPr>
          <w:rFonts w:ascii="Palatino Linotype" w:hAnsi="Palatino Linotype"/>
          <w:b w:val="0"/>
          <w:bCs/>
          <w:sz w:val="18"/>
          <w:szCs w:val="18"/>
        </w:rPr>
        <w:t>Mehmood, F., Ahmad, S., &amp; Whangbo, T. K. (2022, February). Object detection based on deep learning techniques in resource-constrained environment for healthcare industry. In 2022 International Conference on Electronics, Information, and Communication (ICEIC) (pp. 1-5). IEEE.</w:t>
      </w:r>
    </w:p>
    <w:p w14:paraId="45415430" w14:textId="45A82B47" w:rsidR="00A23F3D" w:rsidRDefault="00A23F3D" w:rsidP="00A23F3D">
      <w:pPr>
        <w:pStyle w:val="jipscheading1"/>
        <w:numPr>
          <w:ilvl w:val="0"/>
          <w:numId w:val="35"/>
        </w:numPr>
        <w:spacing w:before="0" w:after="0"/>
        <w:rPr>
          <w:rFonts w:ascii="Palatino Linotype" w:hAnsi="Palatino Linotype"/>
          <w:b w:val="0"/>
          <w:bCs/>
          <w:sz w:val="18"/>
          <w:szCs w:val="18"/>
        </w:rPr>
      </w:pPr>
      <w:r w:rsidRPr="00A23F3D">
        <w:rPr>
          <w:rFonts w:ascii="Palatino Linotype" w:hAnsi="Palatino Linotype"/>
          <w:b w:val="0"/>
          <w:bCs/>
          <w:sz w:val="18"/>
          <w:szCs w:val="18"/>
        </w:rPr>
        <w:t>Mehmood, A., Mehmood, F., &amp; Song, W. C. (2019, October). Cloud based E-Prescription management system for healthcare services using IoT devices. In 2019 International Conference on Information and Communication Technology Convergence (ICTC) (pp. 1380-1386). IEEE.</w:t>
      </w:r>
    </w:p>
    <w:p w14:paraId="5F912F70" w14:textId="1B373869" w:rsidR="00420994" w:rsidRDefault="00420994" w:rsidP="00420994">
      <w:pPr>
        <w:pStyle w:val="jipscheading1"/>
        <w:numPr>
          <w:ilvl w:val="0"/>
          <w:numId w:val="35"/>
        </w:numPr>
        <w:spacing w:before="0" w:after="0"/>
        <w:rPr>
          <w:rFonts w:ascii="Palatino Linotype" w:hAnsi="Palatino Linotype"/>
          <w:b w:val="0"/>
          <w:bCs/>
          <w:sz w:val="18"/>
          <w:szCs w:val="18"/>
        </w:rPr>
      </w:pPr>
      <w:r w:rsidRPr="00420994">
        <w:rPr>
          <w:rFonts w:ascii="Palatino Linotype" w:hAnsi="Palatino Linotype"/>
          <w:b w:val="0"/>
          <w:bCs/>
          <w:sz w:val="18"/>
          <w:szCs w:val="18"/>
        </w:rPr>
        <w:t>Iqbal, N., Ahmad, S., &amp; Kim, D. H. (2021). Health monitoring system for elderly patients using intelligent task mapping mechanism in closed loop healthcare environment. Symmetry, 13(2), 357.</w:t>
      </w:r>
    </w:p>
    <w:p w14:paraId="307BD0FD" w14:textId="77272350" w:rsidR="00732C31" w:rsidRPr="00732C31" w:rsidRDefault="00732C31" w:rsidP="00732C31">
      <w:pPr>
        <w:pStyle w:val="jipscheading1"/>
        <w:numPr>
          <w:ilvl w:val="0"/>
          <w:numId w:val="35"/>
        </w:numPr>
        <w:spacing w:before="0" w:after="0"/>
        <w:rPr>
          <w:rFonts w:ascii="Palatino Linotype" w:hAnsi="Palatino Linotype"/>
          <w:b w:val="0"/>
          <w:bCs/>
          <w:sz w:val="18"/>
          <w:szCs w:val="18"/>
        </w:rPr>
      </w:pPr>
      <w:r w:rsidRPr="00732C31">
        <w:rPr>
          <w:rFonts w:ascii="Palatino Linotype" w:hAnsi="Palatino Linotype"/>
          <w:b w:val="0"/>
          <w:bCs/>
          <w:sz w:val="18"/>
          <w:szCs w:val="18"/>
        </w:rPr>
        <w:t>Ahmad, S., Mehmood, F., Khan, F., &amp; Whangbo, T. K. (2022). Architecting Intelligent Smart Serious Games for Healthcare Applications: A Technical Perspective. Sensors, 22(3), 810.</w:t>
      </w:r>
    </w:p>
    <w:p w14:paraId="56E6E461" w14:textId="2B9AB1C3" w:rsidR="000956AC" w:rsidRDefault="000956AC" w:rsidP="005F0EBC">
      <w:pPr>
        <w:pStyle w:val="jipscheading1"/>
        <w:numPr>
          <w:ilvl w:val="0"/>
          <w:numId w:val="35"/>
        </w:numPr>
        <w:spacing w:before="0" w:after="0"/>
        <w:rPr>
          <w:rFonts w:ascii="Palatino Linotype" w:hAnsi="Palatino Linotype"/>
          <w:b w:val="0"/>
          <w:bCs/>
          <w:sz w:val="18"/>
          <w:szCs w:val="18"/>
        </w:rPr>
      </w:pPr>
      <w:r w:rsidRPr="0002776D">
        <w:rPr>
          <w:rFonts w:ascii="Palatino Linotype" w:hAnsi="Palatino Linotype"/>
          <w:b w:val="0"/>
          <w:bCs/>
          <w:sz w:val="18"/>
          <w:szCs w:val="18"/>
        </w:rPr>
        <w:t xml:space="preserve">Gondchawar, N., &amp; Kawitkar, R. S. (2016). IoT based smart agriculture. </w:t>
      </w:r>
      <w:r w:rsidRPr="0002776D">
        <w:rPr>
          <w:rFonts w:ascii="Palatino Linotype" w:hAnsi="Palatino Linotype"/>
          <w:b w:val="0"/>
          <w:bCs/>
          <w:i/>
          <w:iCs/>
          <w:sz w:val="18"/>
          <w:szCs w:val="18"/>
        </w:rPr>
        <w:t>International Journal of advanced research in Computer and Communication Engineering</w:t>
      </w:r>
      <w:r w:rsidRPr="0002776D">
        <w:rPr>
          <w:rFonts w:ascii="Palatino Linotype" w:hAnsi="Palatino Linotype"/>
          <w:b w:val="0"/>
          <w:bCs/>
          <w:sz w:val="18"/>
          <w:szCs w:val="18"/>
        </w:rPr>
        <w:t xml:space="preserve">, </w:t>
      </w:r>
      <w:r w:rsidRPr="0002776D">
        <w:rPr>
          <w:rFonts w:ascii="Palatino Linotype" w:hAnsi="Palatino Linotype"/>
          <w:b w:val="0"/>
          <w:bCs/>
          <w:i/>
          <w:iCs/>
          <w:sz w:val="18"/>
          <w:szCs w:val="18"/>
        </w:rPr>
        <w:t>5</w:t>
      </w:r>
      <w:r w:rsidRPr="0002776D">
        <w:rPr>
          <w:rFonts w:ascii="Palatino Linotype" w:hAnsi="Palatino Linotype"/>
          <w:b w:val="0"/>
          <w:bCs/>
          <w:sz w:val="18"/>
          <w:szCs w:val="18"/>
        </w:rPr>
        <w:t>(6), 838-842</w:t>
      </w:r>
    </w:p>
    <w:p w14:paraId="0ECC98CE" w14:textId="5768B7E9" w:rsidR="00793B99" w:rsidRDefault="00793B99" w:rsidP="005F0EBC">
      <w:pPr>
        <w:pStyle w:val="jipscheading1"/>
        <w:numPr>
          <w:ilvl w:val="0"/>
          <w:numId w:val="35"/>
        </w:numPr>
        <w:spacing w:before="0" w:after="0"/>
        <w:rPr>
          <w:rFonts w:ascii="Palatino Linotype" w:hAnsi="Palatino Linotype"/>
          <w:b w:val="0"/>
          <w:bCs/>
          <w:sz w:val="18"/>
          <w:szCs w:val="18"/>
        </w:rPr>
      </w:pPr>
      <w:r w:rsidRPr="0002776D">
        <w:rPr>
          <w:rFonts w:ascii="Palatino Linotype" w:hAnsi="Palatino Linotype"/>
          <w:b w:val="0"/>
          <w:bCs/>
          <w:sz w:val="18"/>
          <w:szCs w:val="18"/>
        </w:rPr>
        <w:t>Heble, S., Kumar, A., Prasad, K. V. D., Samirana, S., Rajalakshmi, P., &amp; Desai, U. B. (2018, February). A low power IoT network for smart agriculture. In 2018 IEEE 4th World Forum on Internet of Things (WF-IoT) (pp. 609-614). IEEE.</w:t>
      </w:r>
    </w:p>
    <w:p w14:paraId="3B1EFFD0" w14:textId="77777777" w:rsidR="0002776D" w:rsidRPr="0002776D" w:rsidRDefault="0002776D" w:rsidP="005F0EBC">
      <w:pPr>
        <w:pStyle w:val="jipscheading1"/>
        <w:numPr>
          <w:ilvl w:val="0"/>
          <w:numId w:val="35"/>
        </w:numPr>
        <w:spacing w:before="0" w:after="0"/>
        <w:rPr>
          <w:rFonts w:ascii="Palatino Linotype" w:hAnsi="Palatino Linotype"/>
          <w:b w:val="0"/>
          <w:bCs/>
          <w:sz w:val="18"/>
          <w:szCs w:val="18"/>
        </w:rPr>
      </w:pPr>
      <w:r w:rsidRPr="0002776D">
        <w:rPr>
          <w:rFonts w:ascii="Palatino Linotype" w:hAnsi="Palatino Linotype"/>
          <w:b w:val="0"/>
          <w:bCs/>
          <w:sz w:val="18"/>
          <w:szCs w:val="18"/>
        </w:rPr>
        <w:t>Rajeswari, S., Suthendran, K., &amp; Rajakumar, K. (2017, June). A smart agricultural model by integrating IoT, mobile and cloud-based big data analytics. In 2017 international conference on intelligent computing and control (I2C2) (pp. 1-5). IEEE.</w:t>
      </w:r>
    </w:p>
    <w:p w14:paraId="67644AF2" w14:textId="7880E78D" w:rsidR="0002776D" w:rsidRPr="000420DA" w:rsidRDefault="0002776D" w:rsidP="005F0EBC">
      <w:pPr>
        <w:pStyle w:val="jipscheading1"/>
        <w:numPr>
          <w:ilvl w:val="0"/>
          <w:numId w:val="35"/>
        </w:numPr>
        <w:spacing w:before="0" w:after="0"/>
        <w:rPr>
          <w:rFonts w:ascii="Palatino Linotype" w:eastAsia="Times New Roman" w:hAnsi="Palatino Linotype"/>
          <w:sz w:val="22"/>
          <w:szCs w:val="22"/>
          <w:lang w:eastAsia="ko-KR"/>
        </w:rPr>
      </w:pPr>
      <w:r w:rsidRPr="0002776D">
        <w:rPr>
          <w:rFonts w:ascii="Palatino Linotype" w:hAnsi="Palatino Linotype"/>
          <w:b w:val="0"/>
          <w:bCs/>
          <w:sz w:val="18"/>
          <w:szCs w:val="18"/>
        </w:rPr>
        <w:t>Roopaei, M., Rad, P., &amp; Choo, K. K. R. (2017). Cloud of things in smart agriculture: Intelligent irrigation monitoring by thermal imaging. IEEE Cloud computing, 4(1), 10-15.</w:t>
      </w:r>
    </w:p>
    <w:p w14:paraId="04401605" w14:textId="0FFD4EA6" w:rsidR="000420DA" w:rsidRDefault="000420DA" w:rsidP="005F0EBC">
      <w:pPr>
        <w:pStyle w:val="jipscheading1"/>
        <w:numPr>
          <w:ilvl w:val="0"/>
          <w:numId w:val="35"/>
        </w:numPr>
        <w:spacing w:before="0" w:after="0"/>
        <w:rPr>
          <w:rFonts w:ascii="Palatino Linotype" w:hAnsi="Palatino Linotype"/>
          <w:b w:val="0"/>
          <w:bCs/>
          <w:sz w:val="18"/>
          <w:szCs w:val="18"/>
        </w:rPr>
      </w:pPr>
      <w:r w:rsidRPr="0002776D">
        <w:rPr>
          <w:rFonts w:ascii="Palatino Linotype" w:hAnsi="Palatino Linotype"/>
          <w:b w:val="0"/>
          <w:bCs/>
          <w:sz w:val="18"/>
          <w:szCs w:val="18"/>
        </w:rPr>
        <w:t>Namani, S., &amp; Gonen, B. (2020, March). Smart agriculture based on IoT and cloud computing. In 2020 3rd International Conference on Information and Computer Technologies (ICICT) (pp. 553-556). IEEE.</w:t>
      </w:r>
    </w:p>
    <w:p w14:paraId="03BF01FC" w14:textId="7EB3D932" w:rsidR="004328FC" w:rsidRPr="004328FC" w:rsidRDefault="004328FC" w:rsidP="004328FC">
      <w:pPr>
        <w:pStyle w:val="jipscheading1"/>
        <w:numPr>
          <w:ilvl w:val="0"/>
          <w:numId w:val="35"/>
        </w:numPr>
        <w:spacing w:before="0" w:after="0"/>
        <w:rPr>
          <w:rFonts w:ascii="Palatino Linotype" w:hAnsi="Palatino Linotype"/>
          <w:b w:val="0"/>
          <w:bCs/>
          <w:sz w:val="18"/>
          <w:szCs w:val="18"/>
        </w:rPr>
      </w:pPr>
      <w:r w:rsidRPr="004328FC">
        <w:rPr>
          <w:rFonts w:ascii="Palatino Linotype" w:hAnsi="Palatino Linotype"/>
          <w:b w:val="0"/>
          <w:bCs/>
          <w:sz w:val="18"/>
          <w:szCs w:val="18"/>
        </w:rPr>
        <w:t>Vrontis, D., Christofi, M., Pereira, V., Tarba, S., Makrides, A., &amp; Trichina, E. (2022). Artificial intelligence, robotics, advanced technologies and human resource management: a systematic review. The International Journal of Human Resource Management, 33(6), 1237-1266.</w:t>
      </w:r>
    </w:p>
    <w:p w14:paraId="42FCB75F" w14:textId="34028719" w:rsidR="00E52961" w:rsidRPr="00E52961" w:rsidRDefault="00E52961" w:rsidP="00E52961">
      <w:pPr>
        <w:pStyle w:val="jipscheading1"/>
        <w:numPr>
          <w:ilvl w:val="0"/>
          <w:numId w:val="35"/>
        </w:numPr>
        <w:spacing w:before="0" w:after="0"/>
        <w:rPr>
          <w:rFonts w:ascii="Palatino Linotype" w:hAnsi="Palatino Linotype"/>
          <w:b w:val="0"/>
          <w:bCs/>
          <w:sz w:val="18"/>
          <w:szCs w:val="18"/>
        </w:rPr>
      </w:pPr>
      <w:r w:rsidRPr="00E52961">
        <w:rPr>
          <w:rFonts w:ascii="Palatino Linotype" w:hAnsi="Palatino Linotype"/>
          <w:b w:val="0"/>
          <w:bCs/>
          <w:sz w:val="18"/>
          <w:szCs w:val="18"/>
        </w:rPr>
        <w:t>Khaliq, A., Waqas, A., Nisar, Q. A., Haider, S., &amp; Asghar, Z. (2022). Application of AI and robotics in hospitality sector: A resource gain and resource loss perspective. Technology in Society, 68, 101807.</w:t>
      </w:r>
    </w:p>
    <w:p w14:paraId="0C6FCBF9" w14:textId="77777777" w:rsidR="00793B99" w:rsidRPr="0002776D" w:rsidRDefault="00793B99" w:rsidP="005F0EBC">
      <w:pPr>
        <w:pStyle w:val="jipscheading1"/>
        <w:numPr>
          <w:ilvl w:val="0"/>
          <w:numId w:val="35"/>
        </w:numPr>
        <w:spacing w:before="0" w:after="0"/>
        <w:rPr>
          <w:rFonts w:ascii="Palatino Linotype" w:hAnsi="Palatino Linotype"/>
          <w:b w:val="0"/>
          <w:bCs/>
          <w:sz w:val="18"/>
          <w:szCs w:val="18"/>
        </w:rPr>
      </w:pPr>
      <w:r w:rsidRPr="0002776D">
        <w:rPr>
          <w:rFonts w:ascii="Palatino Linotype" w:hAnsi="Palatino Linotype"/>
          <w:b w:val="0"/>
          <w:bCs/>
          <w:sz w:val="18"/>
          <w:szCs w:val="18"/>
        </w:rPr>
        <w:t>Chostner, B. (2017). See &amp; Spray: the next generation of weed control. Resource Magazine, 24(4), 4-5.</w:t>
      </w:r>
    </w:p>
    <w:p w14:paraId="28E263EE" w14:textId="7B1F66DB" w:rsidR="00793B99" w:rsidRPr="00505154" w:rsidRDefault="00793B99" w:rsidP="00505154">
      <w:pPr>
        <w:pStyle w:val="jipscheading1"/>
        <w:numPr>
          <w:ilvl w:val="0"/>
          <w:numId w:val="35"/>
        </w:numPr>
        <w:spacing w:before="0" w:after="0"/>
        <w:rPr>
          <w:rFonts w:ascii="Palatino Linotype" w:hAnsi="Palatino Linotype"/>
          <w:b w:val="0"/>
          <w:bCs/>
          <w:sz w:val="18"/>
          <w:szCs w:val="18"/>
        </w:rPr>
      </w:pPr>
      <w:r w:rsidRPr="0002776D">
        <w:rPr>
          <w:rFonts w:ascii="Palatino Linotype" w:hAnsi="Palatino Linotype"/>
          <w:b w:val="0"/>
          <w:bCs/>
          <w:sz w:val="18"/>
          <w:szCs w:val="18"/>
        </w:rPr>
        <w:t>Staff, A. S. A. B. E. (2022). See &amp; Spray TM Select by John Deere. Resource Magazine, 29(3), 7-8.</w:t>
      </w:r>
    </w:p>
    <w:sectPr w:rsidR="00793B99" w:rsidRPr="00505154" w:rsidSect="00AA424C">
      <w:headerReference w:type="even" r:id="rId10"/>
      <w:headerReference w:type="default" r:id="rId11"/>
      <w:footerReference w:type="even" r:id="rId12"/>
      <w:footerReference w:type="default" r:id="rId13"/>
      <w:headerReference w:type="first" r:id="rId14"/>
      <w:footerReference w:type="first" r:id="rId15"/>
      <w:footnotePr>
        <w:numFmt w:val="chicago"/>
      </w:footnotePr>
      <w:type w:val="nextColumn"/>
      <w:pgSz w:w="10886" w:h="14855" w:code="161"/>
      <w:pgMar w:top="1296" w:right="734" w:bottom="1008" w:left="734" w:header="907" w:footer="1253" w:gutter="0"/>
      <w:lnNumType w:countBy="1" w:restart="continuous"/>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9EC15" w14:textId="77777777" w:rsidR="004F4223" w:rsidRDefault="004F4223">
      <w:r>
        <w:separator/>
      </w:r>
    </w:p>
    <w:p w14:paraId="1602CA28" w14:textId="77777777" w:rsidR="004F4223" w:rsidRDefault="004F4223"/>
  </w:endnote>
  <w:endnote w:type="continuationSeparator" w:id="0">
    <w:p w14:paraId="46D54888" w14:textId="77777777" w:rsidR="004F4223" w:rsidRDefault="004F4223">
      <w:r>
        <w:continuationSeparator/>
      </w:r>
    </w:p>
    <w:p w14:paraId="7F4C7693" w14:textId="77777777" w:rsidR="004F4223" w:rsidRDefault="004F42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BF3275D7-B942-44D2-9AB5-C63F08E94F3B}"/>
    <w:embedBold r:id="rId2" w:fontKey="{01C8CCB3-6A1C-49EA-BE36-0B2A4AB8A2BE}"/>
    <w:embedItalic r:id="rId3" w:fontKey="{18D09F1E-0209-4A3D-AA1D-576FF0E465AC}"/>
    <w:embedBoldItalic r:id="rId4" w:fontKey="{AE85D763-032B-4323-B716-38B9894900B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5" w:fontKey="{6FE634F1-35CF-48AF-9C74-05A2E59AE755}"/>
    <w:embedBold r:id="rId6" w:fontKey="{C0AD4E43-ABED-428C-B977-C85827B76FBB}"/>
    <w:embedItalic r:id="rId7" w:fontKey="{94C97577-438B-4194-989E-5751EE4C6245}"/>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Regular r:id="rId8" w:fontKey="{5A3BDBB9-4CB4-4332-AB7E-8AC52578BDAE}"/>
    <w:embedBold r:id="rId9" w:fontKey="{2A9B4AC9-C353-4749-9929-53412A246224}"/>
    <w:embedItalic r:id="rId10" w:fontKey="{FC0C9FB1-554B-4072-B179-629F2878CA6B}"/>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E01A" w14:textId="77777777" w:rsidR="00012CCF" w:rsidRDefault="00012C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FD3BC" w14:textId="77777777" w:rsidR="00012CCF" w:rsidRDefault="00012C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8ADD" w14:textId="55820B21" w:rsidR="00531B1B" w:rsidRDefault="00531B1B" w:rsidP="008048D6">
    <w:pPr>
      <w:pStyle w:val="Footer"/>
      <w:spacing w:before="240" w:beforeAutospacing="0"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D9014" w14:textId="77777777" w:rsidR="004F4223" w:rsidRDefault="004F4223">
      <w:pPr>
        <w:pStyle w:val="Footer"/>
        <w:rPr>
          <w:lang w:val="en-GB"/>
        </w:rPr>
      </w:pPr>
      <w:r>
        <w:drawing>
          <wp:inline distT="0" distB="0" distL="0" distR="0" wp14:anchorId="292CA135" wp14:editId="30313C1B">
            <wp:extent cx="563245" cy="2095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20955"/>
                    </a:xfrm>
                    <a:prstGeom prst="rect">
                      <a:avLst/>
                    </a:prstGeom>
                    <a:noFill/>
                    <a:ln>
                      <a:noFill/>
                    </a:ln>
                  </pic:spPr>
                </pic:pic>
              </a:graphicData>
            </a:graphic>
          </wp:inline>
        </w:drawing>
      </w:r>
    </w:p>
    <w:p w14:paraId="7A7D04C3" w14:textId="77777777" w:rsidR="004F4223" w:rsidRDefault="004F4223"/>
  </w:footnote>
  <w:footnote w:type="continuationSeparator" w:id="0">
    <w:p w14:paraId="64A5B136" w14:textId="77777777" w:rsidR="004F4223" w:rsidRDefault="004F4223">
      <w:r>
        <w:continuationSeparator/>
      </w:r>
    </w:p>
    <w:p w14:paraId="438C43B4" w14:textId="77777777" w:rsidR="004F4223" w:rsidRDefault="004F42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FEF8" w14:textId="1283DD19" w:rsidR="00531B1B" w:rsidRPr="001447E9" w:rsidRDefault="00531B1B">
    <w:pPr>
      <w:pStyle w:val="Header"/>
      <w:tabs>
        <w:tab w:val="center" w:pos="4920"/>
      </w:tabs>
      <w:spacing w:line="200" w:lineRule="exact"/>
      <w:rPr>
        <w:i w:val="0"/>
        <w:iCs/>
        <w:szCs w:val="16"/>
      </w:rPr>
    </w:pPr>
    <w:r>
      <w:rPr>
        <w:rStyle w:val="PageNumber"/>
        <w:i w:val="0"/>
      </w:rPr>
      <w:fldChar w:fldCharType="begin"/>
    </w:r>
    <w:r>
      <w:rPr>
        <w:rStyle w:val="PageNumber"/>
        <w:i w:val="0"/>
      </w:rPr>
      <w:instrText xml:space="preserve"> PAGE </w:instrText>
    </w:r>
    <w:r>
      <w:rPr>
        <w:rStyle w:val="PageNumber"/>
        <w:i w:val="0"/>
      </w:rPr>
      <w:fldChar w:fldCharType="separate"/>
    </w:r>
    <w:r w:rsidR="00A82EB2">
      <w:rPr>
        <w:rStyle w:val="PageNumber"/>
        <w:i w:val="0"/>
      </w:rPr>
      <w:t>2</w:t>
    </w:r>
    <w:r>
      <w:rPr>
        <w:rStyle w:val="PageNumber"/>
        <w:i w:val="0"/>
      </w:rPr>
      <w:fldChar w:fldCharType="end"/>
    </w:r>
    <w:r>
      <w:tab/>
    </w:r>
    <w:r>
      <w:fldChar w:fldCharType="begin"/>
    </w:r>
    <w:r>
      <w:instrText xml:space="preserve"> MACROBUTTON NoMacro Author name </w:instrText>
    </w:r>
    <w:r>
      <w:fldChar w:fldCharType="end"/>
    </w:r>
    <w:r w:rsidRPr="001447E9">
      <w:rPr>
        <w:szCs w:val="16"/>
      </w:rPr>
      <w:t>/</w:t>
    </w:r>
    <w:r w:rsidR="005A0182" w:rsidRPr="005A0182">
      <w:t xml:space="preserve"> </w:t>
    </w:r>
    <w:r w:rsidR="005A0182" w:rsidRPr="005A0182">
      <w:rPr>
        <w:iCs/>
        <w:szCs w:val="16"/>
      </w:rPr>
      <w:t>Journal of Intelligent Pervasive and Soft Computing</w:t>
    </w:r>
    <w:r w:rsidR="005A0182">
      <w:rPr>
        <w:iCs/>
        <w:szCs w:val="16"/>
      </w:rPr>
      <w:t xml:space="preserve"> </w:t>
    </w:r>
    <w:r w:rsidR="00671AA4" w:rsidRPr="001447E9">
      <w:rPr>
        <w:iCs/>
        <w:szCs w:val="16"/>
      </w:rPr>
      <w:t>000 (20</w:t>
    </w:r>
    <w:r w:rsidR="005A0182">
      <w:rPr>
        <w:iCs/>
        <w:szCs w:val="16"/>
      </w:rPr>
      <w:t>22</w:t>
    </w:r>
    <w:r w:rsidR="00671AA4" w:rsidRPr="001447E9">
      <w:rPr>
        <w:iCs/>
        <w:szCs w:val="16"/>
      </w:rPr>
      <w:t xml:space="preserve">) </w:t>
    </w:r>
    <w:r w:rsidR="0054516B" w:rsidRPr="001447E9">
      <w:rPr>
        <w:iCs/>
        <w:szCs w:val="16"/>
      </w:rPr>
      <w:t>00</w:t>
    </w:r>
    <w:r w:rsidR="00671AA4" w:rsidRPr="001447E9">
      <w:rPr>
        <w:iCs/>
        <w:szCs w:val="16"/>
      </w:rPr>
      <w:t>0–</w:t>
    </w:r>
    <w:r w:rsidR="0054516B" w:rsidRPr="001447E9">
      <w:rPr>
        <w:iCs/>
        <w:szCs w:val="16"/>
      </w:rPr>
      <w:t>00</w:t>
    </w:r>
    <w:r w:rsidR="00671AA4" w:rsidRPr="001447E9">
      <w:rPr>
        <w:iCs/>
        <w:szCs w:val="16"/>
      </w:rPr>
      <w:t>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8BEA" w14:textId="14AEB628" w:rsidR="00531B1B" w:rsidRDefault="00531B1B" w:rsidP="00DE13C4">
    <w:pPr>
      <w:pStyle w:val="Header"/>
      <w:tabs>
        <w:tab w:val="clear" w:pos="9356"/>
        <w:tab w:val="center" w:pos="4920"/>
        <w:tab w:val="right" w:pos="9214"/>
      </w:tabs>
      <w:jc w:val="right"/>
    </w:pPr>
    <w:r>
      <w:tab/>
    </w:r>
    <w:r>
      <w:fldChar w:fldCharType="begin"/>
    </w:r>
    <w:r>
      <w:instrText xml:space="preserve"> MACROBUTTON NoMacro Author name </w:instrText>
    </w:r>
    <w:r>
      <w:fldChar w:fldCharType="end"/>
    </w:r>
    <w:r>
      <w:t xml:space="preserve">/ </w:t>
    </w:r>
    <w:r w:rsidR="005A0182" w:rsidRPr="005A0182">
      <w:rPr>
        <w:iCs/>
        <w:szCs w:val="16"/>
      </w:rPr>
      <w:t>Journal of Intelligent Pervasive and Soft Computing</w:t>
    </w:r>
    <w:r w:rsidR="005A0182">
      <w:rPr>
        <w:iCs/>
        <w:szCs w:val="16"/>
      </w:rPr>
      <w:t xml:space="preserve"> </w:t>
    </w:r>
    <w:r w:rsidR="001447E9" w:rsidRPr="001447E9">
      <w:rPr>
        <w:iCs/>
        <w:szCs w:val="16"/>
      </w:rPr>
      <w:t>000 (2017) 000–000</w:t>
    </w:r>
    <w:r>
      <w:tab/>
    </w:r>
    <w:r>
      <w:rPr>
        <w:rStyle w:val="PageNumber"/>
        <w:i w:val="0"/>
      </w:rPr>
      <w:fldChar w:fldCharType="begin"/>
    </w:r>
    <w:r>
      <w:rPr>
        <w:rStyle w:val="PageNumber"/>
        <w:i w:val="0"/>
      </w:rPr>
      <w:instrText xml:space="preserve"> PAGE </w:instrText>
    </w:r>
    <w:r>
      <w:rPr>
        <w:rStyle w:val="PageNumber"/>
        <w:i w:val="0"/>
      </w:rPr>
      <w:fldChar w:fldCharType="separate"/>
    </w:r>
    <w:r w:rsidR="00A82EB2">
      <w:rPr>
        <w:rStyle w:val="PageNumber"/>
        <w:i w:val="0"/>
      </w:rPr>
      <w:t>5</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74" w:type="pct"/>
      <w:tblLook w:val="0000" w:firstRow="0" w:lastRow="0" w:firstColumn="0" w:lastColumn="0" w:noHBand="0" w:noVBand="0"/>
    </w:tblPr>
    <w:tblGrid>
      <w:gridCol w:w="2659"/>
      <w:gridCol w:w="4581"/>
      <w:gridCol w:w="2506"/>
    </w:tblGrid>
    <w:tr w:rsidR="005F7CC1" w14:paraId="6B09E5B2" w14:textId="77777777" w:rsidTr="00313304">
      <w:trPr>
        <w:trHeight w:val="1500"/>
      </w:trPr>
      <w:tc>
        <w:tcPr>
          <w:tcW w:w="1355" w:type="pct"/>
        </w:tcPr>
        <w:p w14:paraId="0D3789E1" w14:textId="77777777" w:rsidR="00531B1B" w:rsidRDefault="006A07A9" w:rsidP="005F7CC1">
          <w:pPr>
            <w:pStyle w:val="Header"/>
            <w:ind w:left="-287"/>
            <w:rPr>
              <w:sz w:val="10"/>
            </w:rPr>
          </w:pPr>
          <w:r>
            <w:drawing>
              <wp:anchor distT="0" distB="0" distL="114300" distR="114300" simplePos="0" relativeHeight="251658240" behindDoc="0" locked="0" layoutInCell="1" allowOverlap="1" wp14:anchorId="55E2EF97" wp14:editId="578C4A31">
                <wp:simplePos x="0" y="0"/>
                <wp:positionH relativeFrom="column">
                  <wp:posOffset>-33826</wp:posOffset>
                </wp:positionH>
                <wp:positionV relativeFrom="paragraph">
                  <wp:posOffset>136478</wp:posOffset>
                </wp:positionV>
                <wp:extent cx="1551534" cy="887104"/>
                <wp:effectExtent l="0" t="0" r="0" b="8255"/>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rotWithShape="1">
                        <a:blip r:embed="rId1"/>
                        <a:srcRect l="4305" t="14505" r="9173" b="36085"/>
                        <a:stretch/>
                      </pic:blipFill>
                      <pic:spPr bwMode="auto">
                        <a:xfrm>
                          <a:off x="0" y="0"/>
                          <a:ext cx="1551534" cy="887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55" w:type="pct"/>
        </w:tcPr>
        <w:p w14:paraId="229A7446" w14:textId="77777777" w:rsidR="00A5536C" w:rsidRDefault="00A5536C" w:rsidP="00A5536C">
          <w:pPr>
            <w:pStyle w:val="Header"/>
            <w:spacing w:before="200" w:beforeAutospacing="0" w:after="0" w:line="276" w:lineRule="auto"/>
            <w:jc w:val="center"/>
            <w:rPr>
              <w:rFonts w:ascii="VAGRounded LT Bold" w:hAnsi="VAGRounded LT Bold"/>
              <w:i w:val="0"/>
              <w:iCs/>
              <w:sz w:val="33"/>
              <w:szCs w:val="33"/>
              <w:lang w:val="en-IN" w:eastAsia="en-IN"/>
            </w:rPr>
          </w:pPr>
          <w:r w:rsidRPr="00A5536C">
            <w:rPr>
              <w:rFonts w:ascii="VAGRounded LT Bold" w:hAnsi="VAGRounded LT Bold"/>
              <w:i w:val="0"/>
              <w:iCs/>
              <w:sz w:val="33"/>
              <w:szCs w:val="33"/>
              <w:lang w:val="en-IN" w:eastAsia="en-IN"/>
            </w:rPr>
            <w:t>Journal of Intelligent Pervasive and Soft Computing</w:t>
          </w:r>
        </w:p>
        <w:p w14:paraId="07AF3640" w14:textId="4EDD8093" w:rsidR="00531B1B" w:rsidRPr="00CE377E" w:rsidRDefault="00CE377E" w:rsidP="00D27076">
          <w:pPr>
            <w:pStyle w:val="Header"/>
            <w:spacing w:before="200" w:beforeAutospacing="0" w:after="0" w:line="200" w:lineRule="exact"/>
            <w:jc w:val="center"/>
            <w:rPr>
              <w:i w:val="0"/>
              <w:iCs/>
              <w:szCs w:val="16"/>
            </w:rPr>
          </w:pPr>
          <w:r w:rsidRPr="00CE377E">
            <w:rPr>
              <w:i w:val="0"/>
              <w:szCs w:val="16"/>
            </w:rPr>
            <w:t xml:space="preserve">journal homepage: </w:t>
          </w:r>
          <w:r w:rsidR="005F7CC1" w:rsidRPr="005F7CC1">
            <w:rPr>
              <w:i w:val="0"/>
              <w:iCs/>
            </w:rPr>
            <w:t>https://scirep.institute/journals/index.php/jipsc/</w:t>
          </w:r>
          <w:r w:rsidRPr="00CE377E">
            <w:rPr>
              <w:i w:val="0"/>
              <w:szCs w:val="16"/>
            </w:rPr>
            <w:t xml:space="preserve"> </w:t>
          </w:r>
        </w:p>
      </w:tc>
      <w:tc>
        <w:tcPr>
          <w:tcW w:w="1290" w:type="pct"/>
        </w:tcPr>
        <w:p w14:paraId="6F6AB0B4" w14:textId="36341E0C" w:rsidR="00531B1B" w:rsidRDefault="005F7CC1" w:rsidP="005F7CC1">
          <w:pPr>
            <w:pStyle w:val="Header"/>
            <w:tabs>
              <w:tab w:val="left" w:pos="132"/>
              <w:tab w:val="left" w:pos="1860"/>
            </w:tabs>
            <w:spacing w:before="0" w:beforeAutospacing="0" w:after="0" w:line="240" w:lineRule="auto"/>
            <w:ind w:left="-125" w:firstLine="125"/>
            <w:jc w:val="right"/>
            <w:rPr>
              <w:i w:val="0"/>
              <w:iCs/>
            </w:rPr>
          </w:pPr>
          <w:r>
            <w:rPr>
              <w:i w:val="0"/>
              <w:iCs/>
            </w:rPr>
            <w:drawing>
              <wp:anchor distT="0" distB="0" distL="114300" distR="114300" simplePos="0" relativeHeight="251659264" behindDoc="0" locked="0" layoutInCell="1" allowOverlap="1" wp14:anchorId="546DB556" wp14:editId="0CD5DA37">
                <wp:simplePos x="0" y="0"/>
                <wp:positionH relativeFrom="column">
                  <wp:posOffset>131445</wp:posOffset>
                </wp:positionH>
                <wp:positionV relativeFrom="paragraph">
                  <wp:posOffset>0</wp:posOffset>
                </wp:positionV>
                <wp:extent cx="1084580" cy="1061720"/>
                <wp:effectExtent l="0" t="0" r="127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
                        <a:stretch>
                          <a:fillRect/>
                        </a:stretch>
                      </pic:blipFill>
                      <pic:spPr bwMode="auto">
                        <a:xfrm>
                          <a:off x="0" y="0"/>
                          <a:ext cx="1084580"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5BDC4B0" w14:textId="28789D37" w:rsidR="00531B1B" w:rsidRDefault="00531B1B" w:rsidP="00313304">
    <w:pPr>
      <w:pStyle w:val="Header"/>
      <w:tabs>
        <w:tab w:val="left" w:pos="6804"/>
      </w:tabs>
      <w:spacing w:before="0" w:beforeAutospacing="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49E0287"/>
    <w:multiLevelType w:val="hybridMultilevel"/>
    <w:tmpl w:val="083A0F0E"/>
    <w:lvl w:ilvl="0" w:tplc="0E5AD70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F3120D5"/>
    <w:multiLevelType w:val="hybridMultilevel"/>
    <w:tmpl w:val="A0E2A90A"/>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4521CC7"/>
    <w:multiLevelType w:val="hybridMultilevel"/>
    <w:tmpl w:val="62C20A66"/>
    <w:lvl w:ilvl="0" w:tplc="B28047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17C2E9AA"/>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2"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3"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2137597438">
    <w:abstractNumId w:val="9"/>
  </w:num>
  <w:num w:numId="2" w16cid:durableId="542835798">
    <w:abstractNumId w:val="9"/>
  </w:num>
  <w:num w:numId="3" w16cid:durableId="2137480766">
    <w:abstractNumId w:val="9"/>
  </w:num>
  <w:num w:numId="4" w16cid:durableId="1928344584">
    <w:abstractNumId w:val="9"/>
  </w:num>
  <w:num w:numId="5" w16cid:durableId="1127118747">
    <w:abstractNumId w:val="0"/>
  </w:num>
  <w:num w:numId="6" w16cid:durableId="737023931">
    <w:abstractNumId w:val="3"/>
  </w:num>
  <w:num w:numId="7" w16cid:durableId="833451424">
    <w:abstractNumId w:val="10"/>
  </w:num>
  <w:num w:numId="8" w16cid:durableId="1269703191">
    <w:abstractNumId w:val="1"/>
  </w:num>
  <w:num w:numId="9" w16cid:durableId="316804356">
    <w:abstractNumId w:val="6"/>
  </w:num>
  <w:num w:numId="10" w16cid:durableId="63843166">
    <w:abstractNumId w:val="16"/>
  </w:num>
  <w:num w:numId="11" w16cid:durableId="868687592">
    <w:abstractNumId w:val="15"/>
  </w:num>
  <w:num w:numId="12" w16cid:durableId="497308654">
    <w:abstractNumId w:val="9"/>
  </w:num>
  <w:num w:numId="13" w16cid:durableId="2137530366">
    <w:abstractNumId w:val="9"/>
  </w:num>
  <w:num w:numId="14" w16cid:durableId="833029404">
    <w:abstractNumId w:val="9"/>
  </w:num>
  <w:num w:numId="15" w16cid:durableId="1098796958">
    <w:abstractNumId w:val="9"/>
  </w:num>
  <w:num w:numId="16" w16cid:durableId="108818759">
    <w:abstractNumId w:val="0"/>
  </w:num>
  <w:num w:numId="17" w16cid:durableId="1592008710">
    <w:abstractNumId w:val="3"/>
  </w:num>
  <w:num w:numId="18" w16cid:durableId="504829800">
    <w:abstractNumId w:val="10"/>
  </w:num>
  <w:num w:numId="19" w16cid:durableId="784543800">
    <w:abstractNumId w:val="1"/>
  </w:num>
  <w:num w:numId="20" w16cid:durableId="307563011">
    <w:abstractNumId w:val="6"/>
  </w:num>
  <w:num w:numId="21" w16cid:durableId="1753236330">
    <w:abstractNumId w:val="0"/>
  </w:num>
  <w:num w:numId="22" w16cid:durableId="2110931269">
    <w:abstractNumId w:val="9"/>
  </w:num>
  <w:num w:numId="23" w16cid:durableId="1657955499">
    <w:abstractNumId w:val="9"/>
  </w:num>
  <w:num w:numId="24" w16cid:durableId="711879821">
    <w:abstractNumId w:val="9"/>
  </w:num>
  <w:num w:numId="25" w16cid:durableId="1046368186">
    <w:abstractNumId w:val="9"/>
  </w:num>
  <w:num w:numId="26" w16cid:durableId="826440500">
    <w:abstractNumId w:val="13"/>
  </w:num>
  <w:num w:numId="27" w16cid:durableId="1593582179">
    <w:abstractNumId w:val="14"/>
  </w:num>
  <w:num w:numId="28" w16cid:durableId="1190603180">
    <w:abstractNumId w:val="5"/>
  </w:num>
  <w:num w:numId="29" w16cid:durableId="23097578">
    <w:abstractNumId w:val="8"/>
  </w:num>
  <w:num w:numId="30" w16cid:durableId="2024621898">
    <w:abstractNumId w:val="12"/>
  </w:num>
  <w:num w:numId="31" w16cid:durableId="650139507">
    <w:abstractNumId w:val="11"/>
  </w:num>
  <w:num w:numId="32" w16cid:durableId="265357199">
    <w:abstractNumId w:val="17"/>
  </w:num>
  <w:num w:numId="33" w16cid:durableId="439179484">
    <w:abstractNumId w:val="4"/>
  </w:num>
  <w:num w:numId="34" w16cid:durableId="2120761376">
    <w:abstractNumId w:val="7"/>
  </w:num>
  <w:num w:numId="35" w16cid:durableId="1932471434">
    <w:abstractNumId w:val="2"/>
  </w:num>
  <w:num w:numId="36" w16cid:durableId="1951274527">
    <w:abstractNumId w:val="9"/>
  </w:num>
  <w:num w:numId="37" w16cid:durableId="856817666">
    <w:abstractNumId w:val="9"/>
  </w:num>
  <w:num w:numId="38" w16cid:durableId="91171901">
    <w:abstractNumId w:val="9"/>
  </w:num>
  <w:num w:numId="39" w16cid:durableId="918174854">
    <w:abstractNumId w:val="9"/>
  </w:num>
  <w:num w:numId="40" w16cid:durableId="1878154209">
    <w:abstractNumId w:val="9"/>
  </w:num>
  <w:num w:numId="41" w16cid:durableId="1982884438">
    <w:abstractNumId w:val="9"/>
  </w:num>
  <w:num w:numId="42" w16cid:durableId="300500022">
    <w:abstractNumId w:val="9"/>
  </w:num>
  <w:num w:numId="43" w16cid:durableId="109863036">
    <w:abstractNumId w:val="9"/>
  </w:num>
  <w:num w:numId="44" w16cid:durableId="240870088">
    <w:abstractNumId w:val="9"/>
  </w:num>
  <w:num w:numId="45" w16cid:durableId="1596203870">
    <w:abstractNumId w:val="9"/>
  </w:num>
  <w:num w:numId="46" w16cid:durableId="1814796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intPostScriptOverText/>
  <w:embedTrueTypeFonts/>
  <w:embedSystemFonts/>
  <w:saveSubset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79C"/>
    <w:rsid w:val="00012CCF"/>
    <w:rsid w:val="0002776D"/>
    <w:rsid w:val="00035416"/>
    <w:rsid w:val="000420DA"/>
    <w:rsid w:val="000666E6"/>
    <w:rsid w:val="00071084"/>
    <w:rsid w:val="000956AC"/>
    <w:rsid w:val="00095865"/>
    <w:rsid w:val="000B0699"/>
    <w:rsid w:val="000D0839"/>
    <w:rsid w:val="000D6565"/>
    <w:rsid w:val="000E46E2"/>
    <w:rsid w:val="000F4446"/>
    <w:rsid w:val="00122BAF"/>
    <w:rsid w:val="001306F8"/>
    <w:rsid w:val="00132FB1"/>
    <w:rsid w:val="00134262"/>
    <w:rsid w:val="001447E9"/>
    <w:rsid w:val="0016589A"/>
    <w:rsid w:val="00171FAA"/>
    <w:rsid w:val="00177EA2"/>
    <w:rsid w:val="00181A4E"/>
    <w:rsid w:val="00193FA3"/>
    <w:rsid w:val="001E4817"/>
    <w:rsid w:val="00203F63"/>
    <w:rsid w:val="00225293"/>
    <w:rsid w:val="00242FEC"/>
    <w:rsid w:val="0024398F"/>
    <w:rsid w:val="00251C14"/>
    <w:rsid w:val="00281362"/>
    <w:rsid w:val="0029642D"/>
    <w:rsid w:val="002B0067"/>
    <w:rsid w:val="002B152A"/>
    <w:rsid w:val="002B679C"/>
    <w:rsid w:val="002B7C9E"/>
    <w:rsid w:val="002C5FE4"/>
    <w:rsid w:val="002C692A"/>
    <w:rsid w:val="002E0044"/>
    <w:rsid w:val="002E0954"/>
    <w:rsid w:val="00304028"/>
    <w:rsid w:val="00313304"/>
    <w:rsid w:val="00351F03"/>
    <w:rsid w:val="00370D1A"/>
    <w:rsid w:val="0037398F"/>
    <w:rsid w:val="00373F29"/>
    <w:rsid w:val="00375858"/>
    <w:rsid w:val="003A7A1E"/>
    <w:rsid w:val="003B1D05"/>
    <w:rsid w:val="003C258E"/>
    <w:rsid w:val="003E44CA"/>
    <w:rsid w:val="003F7109"/>
    <w:rsid w:val="00406E41"/>
    <w:rsid w:val="00420994"/>
    <w:rsid w:val="00427AAA"/>
    <w:rsid w:val="004328FC"/>
    <w:rsid w:val="00433CAA"/>
    <w:rsid w:val="00453C91"/>
    <w:rsid w:val="004569A6"/>
    <w:rsid w:val="00475D10"/>
    <w:rsid w:val="004843F1"/>
    <w:rsid w:val="004C5829"/>
    <w:rsid w:val="004F4223"/>
    <w:rsid w:val="004F4D8D"/>
    <w:rsid w:val="005027CD"/>
    <w:rsid w:val="00505154"/>
    <w:rsid w:val="00524C83"/>
    <w:rsid w:val="00531B1B"/>
    <w:rsid w:val="0054516B"/>
    <w:rsid w:val="00574430"/>
    <w:rsid w:val="00587EAF"/>
    <w:rsid w:val="00592DBB"/>
    <w:rsid w:val="005937F4"/>
    <w:rsid w:val="005A0182"/>
    <w:rsid w:val="005C6BB4"/>
    <w:rsid w:val="005D2921"/>
    <w:rsid w:val="005D4B31"/>
    <w:rsid w:val="005D60FA"/>
    <w:rsid w:val="005F0EBC"/>
    <w:rsid w:val="005F7CC1"/>
    <w:rsid w:val="0063045B"/>
    <w:rsid w:val="006310DE"/>
    <w:rsid w:val="00637425"/>
    <w:rsid w:val="00647719"/>
    <w:rsid w:val="006549A6"/>
    <w:rsid w:val="00664317"/>
    <w:rsid w:val="00671AA4"/>
    <w:rsid w:val="006A07A9"/>
    <w:rsid w:val="006A3A63"/>
    <w:rsid w:val="006A3B66"/>
    <w:rsid w:val="006A4490"/>
    <w:rsid w:val="006B4052"/>
    <w:rsid w:val="006D328D"/>
    <w:rsid w:val="006D4E27"/>
    <w:rsid w:val="006D773F"/>
    <w:rsid w:val="007100F2"/>
    <w:rsid w:val="00714A88"/>
    <w:rsid w:val="00726314"/>
    <w:rsid w:val="0073088A"/>
    <w:rsid w:val="00732C31"/>
    <w:rsid w:val="00757BCD"/>
    <w:rsid w:val="00793B99"/>
    <w:rsid w:val="007A380D"/>
    <w:rsid w:val="007D032F"/>
    <w:rsid w:val="007D2A99"/>
    <w:rsid w:val="007E03F7"/>
    <w:rsid w:val="007E639B"/>
    <w:rsid w:val="007F37E3"/>
    <w:rsid w:val="008048D6"/>
    <w:rsid w:val="0081143E"/>
    <w:rsid w:val="00832B59"/>
    <w:rsid w:val="00835117"/>
    <w:rsid w:val="00847D1F"/>
    <w:rsid w:val="00850CD4"/>
    <w:rsid w:val="008676F6"/>
    <w:rsid w:val="00882D66"/>
    <w:rsid w:val="008C2EF1"/>
    <w:rsid w:val="008D7CA8"/>
    <w:rsid w:val="008E0E2A"/>
    <w:rsid w:val="008E5066"/>
    <w:rsid w:val="008F4EC4"/>
    <w:rsid w:val="0092089C"/>
    <w:rsid w:val="009214BD"/>
    <w:rsid w:val="00924A15"/>
    <w:rsid w:val="009B3AA0"/>
    <w:rsid w:val="009C32B8"/>
    <w:rsid w:val="009E7BB7"/>
    <w:rsid w:val="00A023A6"/>
    <w:rsid w:val="00A23F3D"/>
    <w:rsid w:val="00A47FEB"/>
    <w:rsid w:val="00A5536C"/>
    <w:rsid w:val="00A77A6E"/>
    <w:rsid w:val="00A80B5D"/>
    <w:rsid w:val="00A82EB2"/>
    <w:rsid w:val="00A86478"/>
    <w:rsid w:val="00A91F6E"/>
    <w:rsid w:val="00A92576"/>
    <w:rsid w:val="00AA424C"/>
    <w:rsid w:val="00AC613C"/>
    <w:rsid w:val="00AE3ABC"/>
    <w:rsid w:val="00AE7B0C"/>
    <w:rsid w:val="00AF0828"/>
    <w:rsid w:val="00AF702C"/>
    <w:rsid w:val="00B02E0E"/>
    <w:rsid w:val="00B52E20"/>
    <w:rsid w:val="00B5453C"/>
    <w:rsid w:val="00B6656B"/>
    <w:rsid w:val="00B83292"/>
    <w:rsid w:val="00B90FFA"/>
    <w:rsid w:val="00B97738"/>
    <w:rsid w:val="00BB49FD"/>
    <w:rsid w:val="00BB4B82"/>
    <w:rsid w:val="00BD3176"/>
    <w:rsid w:val="00BD61F5"/>
    <w:rsid w:val="00BD6CB1"/>
    <w:rsid w:val="00BD707C"/>
    <w:rsid w:val="00C4744D"/>
    <w:rsid w:val="00C53962"/>
    <w:rsid w:val="00C60022"/>
    <w:rsid w:val="00C7358B"/>
    <w:rsid w:val="00C82B7F"/>
    <w:rsid w:val="00C87B33"/>
    <w:rsid w:val="00CA0DC7"/>
    <w:rsid w:val="00CE377E"/>
    <w:rsid w:val="00CE70CA"/>
    <w:rsid w:val="00CF20E4"/>
    <w:rsid w:val="00CF6DB1"/>
    <w:rsid w:val="00CF6FC7"/>
    <w:rsid w:val="00D06568"/>
    <w:rsid w:val="00D10C29"/>
    <w:rsid w:val="00D16DD3"/>
    <w:rsid w:val="00D23F5A"/>
    <w:rsid w:val="00D27076"/>
    <w:rsid w:val="00D516B4"/>
    <w:rsid w:val="00D55B95"/>
    <w:rsid w:val="00D71D24"/>
    <w:rsid w:val="00D74D32"/>
    <w:rsid w:val="00DB7716"/>
    <w:rsid w:val="00DC0E42"/>
    <w:rsid w:val="00DC45F7"/>
    <w:rsid w:val="00DE13C4"/>
    <w:rsid w:val="00DE6CCA"/>
    <w:rsid w:val="00DF4F29"/>
    <w:rsid w:val="00E26AAD"/>
    <w:rsid w:val="00E26FE4"/>
    <w:rsid w:val="00E33BBF"/>
    <w:rsid w:val="00E5098C"/>
    <w:rsid w:val="00E52961"/>
    <w:rsid w:val="00E57E92"/>
    <w:rsid w:val="00E607A8"/>
    <w:rsid w:val="00E66056"/>
    <w:rsid w:val="00E72EF0"/>
    <w:rsid w:val="00E74A65"/>
    <w:rsid w:val="00EA4C19"/>
    <w:rsid w:val="00EB1AC1"/>
    <w:rsid w:val="00EB3345"/>
    <w:rsid w:val="00EC195F"/>
    <w:rsid w:val="00ED1169"/>
    <w:rsid w:val="00EE0DFF"/>
    <w:rsid w:val="00EF2112"/>
    <w:rsid w:val="00EF57B5"/>
    <w:rsid w:val="00F03116"/>
    <w:rsid w:val="00F5278A"/>
    <w:rsid w:val="00F65F4A"/>
    <w:rsid w:val="00F762A6"/>
    <w:rsid w:val="00FA720A"/>
    <w:rsid w:val="00FB0D07"/>
    <w:rsid w:val="00FC45DC"/>
    <w:rsid w:val="00FD1730"/>
    <w:rsid w:val="00FE1EB0"/>
    <w:rsid w:val="00FE6FEC"/>
    <w:rsid w:val="00FF04E9"/>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A822CA"/>
  <w15:docId w15:val="{8F4E0A01-A4A6-470B-BA57-68835340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5536C"/>
    <w:pPr>
      <w:keepNext/>
      <w:keepLines/>
      <w:spacing w:before="40"/>
      <w:outlineLvl w:val="4"/>
    </w:pPr>
    <w:rPr>
      <w:rFonts w:ascii="Helvetica" w:eastAsiaTheme="majorEastAsia" w:hAnsi="Helvetic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link w:val="Els-1storder-headChar1"/>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link w:val="Els-2ndorder-headChar"/>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link w:val="Els-Abstract-textChar"/>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link w:val="Els-AffiliationChar"/>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link w:val="Els-AuthorChar"/>
    <w:pPr>
      <w:keepNext/>
      <w:suppressAutoHyphens/>
      <w:spacing w:after="160" w:line="300" w:lineRule="exact"/>
      <w:jc w:val="center"/>
    </w:pPr>
    <w:rPr>
      <w:noProof/>
      <w:sz w:val="26"/>
      <w:lang w:val="en-US" w:eastAsia="en-US"/>
    </w:rPr>
  </w:style>
  <w:style w:type="paragraph" w:customStyle="1" w:styleId="Els-body-text">
    <w:name w:val="Els-body-text"/>
    <w:link w:val="Els-body-textChar"/>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link w:val="Els-captionChar"/>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link w:val="Els-keywordsChar"/>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link w:val="Els-table-textChar"/>
    <w:pPr>
      <w:spacing w:after="80" w:line="200" w:lineRule="exact"/>
    </w:pPr>
    <w:rPr>
      <w:sz w:val="16"/>
      <w:lang w:val="en-US" w:eastAsia="en-US"/>
    </w:rPr>
  </w:style>
  <w:style w:type="paragraph" w:customStyle="1" w:styleId="Els-Title">
    <w:name w:val="Els-Title"/>
    <w:next w:val="Els-Author"/>
    <w:link w:val="Els-TitleCha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character" w:styleId="PlaceholderText">
    <w:name w:val="Placeholder Text"/>
    <w:basedOn w:val="DefaultParagraphFont"/>
    <w:uiPriority w:val="99"/>
    <w:semiHidden/>
    <w:rsid w:val="00BD61F5"/>
    <w:rPr>
      <w:color w:val="808080"/>
    </w:rPr>
  </w:style>
  <w:style w:type="character" w:customStyle="1" w:styleId="BodyTextIndentChar">
    <w:name w:val="Body Text Indent Char"/>
    <w:basedOn w:val="DefaultParagraphFont"/>
    <w:link w:val="BodyTextIndent"/>
    <w:semiHidden/>
    <w:rsid w:val="00134262"/>
    <w:rPr>
      <w:rFonts w:eastAsia="Times New Roman"/>
      <w:kern w:val="14"/>
      <w:lang w:val="en-US" w:eastAsia="en-US"/>
    </w:rPr>
  </w:style>
  <w:style w:type="paragraph" w:styleId="ListParagraph">
    <w:name w:val="List Paragraph"/>
    <w:basedOn w:val="Normal"/>
    <w:uiPriority w:val="34"/>
    <w:qFormat/>
    <w:rsid w:val="00134262"/>
    <w:pPr>
      <w:ind w:left="720"/>
      <w:contextualSpacing/>
    </w:pPr>
  </w:style>
  <w:style w:type="character" w:customStyle="1" w:styleId="HeaderChar">
    <w:name w:val="Header Char"/>
    <w:basedOn w:val="DefaultParagraphFont"/>
    <w:link w:val="Header"/>
    <w:semiHidden/>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character" w:customStyle="1" w:styleId="Heading5Char">
    <w:name w:val="Heading 5 Char"/>
    <w:basedOn w:val="DefaultParagraphFont"/>
    <w:link w:val="Heading5"/>
    <w:uiPriority w:val="9"/>
    <w:semiHidden/>
    <w:rsid w:val="00A5536C"/>
    <w:rPr>
      <w:rFonts w:ascii="Helvetica" w:eastAsiaTheme="majorEastAsia" w:hAnsi="Helvetica" w:cstheme="majorBidi"/>
      <w:color w:val="365F91" w:themeColor="accent1" w:themeShade="BF"/>
      <w:lang w:val="en-GB" w:eastAsia="en-US"/>
    </w:rPr>
  </w:style>
  <w:style w:type="paragraph" w:customStyle="1" w:styleId="jipsctitle">
    <w:name w:val="jipsc_title"/>
    <w:basedOn w:val="Els-Title"/>
    <w:link w:val="jipsctitleChar"/>
    <w:qFormat/>
    <w:rsid w:val="00A5536C"/>
    <w:rPr>
      <w:rFonts w:ascii="Helvetica" w:hAnsi="Helvetica"/>
      <w:sz w:val="32"/>
    </w:rPr>
  </w:style>
  <w:style w:type="paragraph" w:customStyle="1" w:styleId="authorslist">
    <w:name w:val="authors_list"/>
    <w:basedOn w:val="Els-Author"/>
    <w:link w:val="authorslistChar"/>
    <w:qFormat/>
    <w:rsid w:val="00CA0DC7"/>
    <w:pPr>
      <w:ind w:right="2"/>
      <w:jc w:val="left"/>
    </w:pPr>
    <w:rPr>
      <w:rFonts w:ascii="Helvetica" w:hAnsi="Helvetica"/>
      <w:sz w:val="22"/>
    </w:rPr>
  </w:style>
  <w:style w:type="character" w:customStyle="1" w:styleId="Els-TitleChar">
    <w:name w:val="Els-Title Char"/>
    <w:basedOn w:val="DefaultParagraphFont"/>
    <w:link w:val="Els-Title"/>
    <w:rsid w:val="00A5536C"/>
    <w:rPr>
      <w:sz w:val="34"/>
      <w:lang w:val="en-US" w:eastAsia="en-US"/>
    </w:rPr>
  </w:style>
  <w:style w:type="character" w:customStyle="1" w:styleId="jipsctitleChar">
    <w:name w:val="jipsc_title Char"/>
    <w:basedOn w:val="Els-TitleChar"/>
    <w:link w:val="jipsctitle"/>
    <w:rsid w:val="00A5536C"/>
    <w:rPr>
      <w:rFonts w:ascii="Helvetica" w:hAnsi="Helvetica"/>
      <w:sz w:val="32"/>
      <w:lang w:val="en-US" w:eastAsia="en-US"/>
    </w:rPr>
  </w:style>
  <w:style w:type="paragraph" w:customStyle="1" w:styleId="contenttext">
    <w:name w:val="content text"/>
    <w:basedOn w:val="Els-body-text"/>
    <w:link w:val="contenttextChar"/>
    <w:qFormat/>
    <w:rsid w:val="00EA4C19"/>
    <w:pPr>
      <w:ind w:right="-28"/>
    </w:pPr>
    <w:rPr>
      <w:rFonts w:ascii="Palatino Linotype" w:hAnsi="Palatino Linotype"/>
    </w:rPr>
  </w:style>
  <w:style w:type="character" w:customStyle="1" w:styleId="Els-AuthorChar">
    <w:name w:val="Els-Author Char"/>
    <w:basedOn w:val="DefaultParagraphFont"/>
    <w:link w:val="Els-Author"/>
    <w:rsid w:val="002C692A"/>
    <w:rPr>
      <w:noProof/>
      <w:sz w:val="26"/>
      <w:lang w:val="en-US" w:eastAsia="en-US"/>
    </w:rPr>
  </w:style>
  <w:style w:type="character" w:customStyle="1" w:styleId="authorslistChar">
    <w:name w:val="authors_list Char"/>
    <w:basedOn w:val="Els-AuthorChar"/>
    <w:link w:val="authorslist"/>
    <w:rsid w:val="00CA0DC7"/>
    <w:rPr>
      <w:rFonts w:ascii="Helvetica" w:hAnsi="Helvetica"/>
      <w:noProof/>
      <w:sz w:val="22"/>
      <w:lang w:val="en-US" w:eastAsia="en-US"/>
    </w:rPr>
  </w:style>
  <w:style w:type="paragraph" w:customStyle="1" w:styleId="affiliations">
    <w:name w:val="affiliations"/>
    <w:basedOn w:val="Els-Affiliation"/>
    <w:link w:val="affiliationsChar"/>
    <w:autoRedefine/>
    <w:qFormat/>
    <w:rsid w:val="00C7358B"/>
    <w:pPr>
      <w:jc w:val="left"/>
    </w:pPr>
    <w:rPr>
      <w:i w:val="0"/>
      <w:sz w:val="18"/>
      <w:lang w:bidi="en-US"/>
    </w:rPr>
  </w:style>
  <w:style w:type="character" w:customStyle="1" w:styleId="Els-body-textChar">
    <w:name w:val="Els-body-text Char"/>
    <w:basedOn w:val="DefaultParagraphFont"/>
    <w:link w:val="Els-body-text"/>
    <w:rsid w:val="00EA4C19"/>
    <w:rPr>
      <w:lang w:val="en-US" w:eastAsia="en-US"/>
    </w:rPr>
  </w:style>
  <w:style w:type="character" w:customStyle="1" w:styleId="contenttextChar">
    <w:name w:val="content text Char"/>
    <w:basedOn w:val="Els-body-textChar"/>
    <w:link w:val="contenttext"/>
    <w:rsid w:val="00EA4C19"/>
    <w:rPr>
      <w:rFonts w:ascii="Palatino Linotype" w:hAnsi="Palatino Linotype"/>
      <w:lang w:val="en-US" w:eastAsia="en-US"/>
    </w:rPr>
  </w:style>
  <w:style w:type="paragraph" w:styleId="Revision">
    <w:name w:val="Revision"/>
    <w:hidden/>
    <w:uiPriority w:val="99"/>
    <w:semiHidden/>
    <w:rsid w:val="00EC195F"/>
    <w:rPr>
      <w:lang w:val="en-GB" w:eastAsia="en-US"/>
    </w:rPr>
  </w:style>
  <w:style w:type="character" w:customStyle="1" w:styleId="Els-AffiliationChar">
    <w:name w:val="Els-Affiliation Char"/>
    <w:basedOn w:val="DefaultParagraphFont"/>
    <w:link w:val="Els-Affiliation"/>
    <w:rsid w:val="00453C91"/>
    <w:rPr>
      <w:i/>
      <w:noProof/>
      <w:sz w:val="16"/>
      <w:lang w:val="en-US" w:eastAsia="en-US"/>
    </w:rPr>
  </w:style>
  <w:style w:type="character" w:customStyle="1" w:styleId="affiliationsChar">
    <w:name w:val="affiliations Char"/>
    <w:basedOn w:val="Els-AffiliationChar"/>
    <w:link w:val="affiliations"/>
    <w:rsid w:val="00C7358B"/>
    <w:rPr>
      <w:i w:val="0"/>
      <w:noProof/>
      <w:sz w:val="18"/>
      <w:lang w:val="en-US" w:eastAsia="en-US" w:bidi="en-US"/>
    </w:rPr>
  </w:style>
  <w:style w:type="paragraph" w:customStyle="1" w:styleId="abstract">
    <w:name w:val="abstract"/>
    <w:basedOn w:val="Els-Abstract-text"/>
    <w:link w:val="abstractChar"/>
    <w:qFormat/>
    <w:rsid w:val="00035416"/>
    <w:rPr>
      <w:rFonts w:ascii="Palatino Linotype" w:hAnsi="Palatino Linotype"/>
    </w:rPr>
  </w:style>
  <w:style w:type="paragraph" w:customStyle="1" w:styleId="keywords">
    <w:name w:val="keywords"/>
    <w:basedOn w:val="Els-keywords"/>
    <w:link w:val="keywordsChar"/>
    <w:qFormat/>
    <w:rsid w:val="00035416"/>
    <w:pPr>
      <w:tabs>
        <w:tab w:val="center" w:pos="4677"/>
      </w:tabs>
    </w:pPr>
    <w:rPr>
      <w:rFonts w:ascii="Palatino Linotype" w:hAnsi="Palatino Linotype"/>
      <w:i/>
    </w:rPr>
  </w:style>
  <w:style w:type="character" w:customStyle="1" w:styleId="Els-Abstract-textChar">
    <w:name w:val="Els-Abstract-text Char"/>
    <w:basedOn w:val="DefaultParagraphFont"/>
    <w:link w:val="Els-Abstract-text"/>
    <w:rsid w:val="00035416"/>
    <w:rPr>
      <w:sz w:val="18"/>
      <w:lang w:val="en-US" w:eastAsia="en-US"/>
    </w:rPr>
  </w:style>
  <w:style w:type="character" w:customStyle="1" w:styleId="abstractChar">
    <w:name w:val="abstract Char"/>
    <w:basedOn w:val="Els-Abstract-textChar"/>
    <w:link w:val="abstract"/>
    <w:rsid w:val="00035416"/>
    <w:rPr>
      <w:rFonts w:ascii="Palatino Linotype" w:hAnsi="Palatino Linotype"/>
      <w:sz w:val="18"/>
      <w:lang w:val="en-US" w:eastAsia="en-US"/>
    </w:rPr>
  </w:style>
  <w:style w:type="paragraph" w:customStyle="1" w:styleId="figurecaptions">
    <w:name w:val="figure captions"/>
    <w:basedOn w:val="Els-caption"/>
    <w:link w:val="figurecaptionsChar"/>
    <w:qFormat/>
    <w:rsid w:val="00095865"/>
    <w:pPr>
      <w:jc w:val="center"/>
    </w:pPr>
    <w:rPr>
      <w:rFonts w:ascii="Palatino Linotype" w:hAnsi="Palatino Linotype"/>
    </w:rPr>
  </w:style>
  <w:style w:type="character" w:customStyle="1" w:styleId="Els-keywordsChar">
    <w:name w:val="Els-keywords Char"/>
    <w:basedOn w:val="DefaultParagraphFont"/>
    <w:link w:val="Els-keywords"/>
    <w:rsid w:val="00035416"/>
    <w:rPr>
      <w:noProof/>
      <w:sz w:val="16"/>
      <w:lang w:val="en-US" w:eastAsia="en-US"/>
    </w:rPr>
  </w:style>
  <w:style w:type="character" w:customStyle="1" w:styleId="keywordsChar">
    <w:name w:val="keywords Char"/>
    <w:basedOn w:val="Els-keywordsChar"/>
    <w:link w:val="keywords"/>
    <w:rsid w:val="00035416"/>
    <w:rPr>
      <w:rFonts w:ascii="Palatino Linotype" w:hAnsi="Palatino Linotype"/>
      <w:i/>
      <w:noProof/>
      <w:sz w:val="16"/>
      <w:lang w:val="en-US" w:eastAsia="en-US"/>
    </w:rPr>
  </w:style>
  <w:style w:type="paragraph" w:customStyle="1" w:styleId="tablecaptions">
    <w:name w:val="table captions"/>
    <w:basedOn w:val="Els-caption"/>
    <w:link w:val="tablecaptionsChar"/>
    <w:qFormat/>
    <w:rsid w:val="00DF4F29"/>
    <w:pPr>
      <w:spacing w:after="80"/>
      <w:ind w:left="1325"/>
    </w:pPr>
    <w:rPr>
      <w:rFonts w:ascii="Palatino Linotype" w:hAnsi="Palatino Linotype"/>
    </w:rPr>
  </w:style>
  <w:style w:type="character" w:customStyle="1" w:styleId="Els-captionChar">
    <w:name w:val="Els-caption Char"/>
    <w:basedOn w:val="DefaultParagraphFont"/>
    <w:link w:val="Els-caption"/>
    <w:rsid w:val="00095865"/>
    <w:rPr>
      <w:sz w:val="16"/>
      <w:lang w:val="en-US" w:eastAsia="en-US"/>
    </w:rPr>
  </w:style>
  <w:style w:type="character" w:customStyle="1" w:styleId="figurecaptionsChar">
    <w:name w:val="figure captions Char"/>
    <w:basedOn w:val="Els-captionChar"/>
    <w:link w:val="figurecaptions"/>
    <w:rsid w:val="00095865"/>
    <w:rPr>
      <w:rFonts w:ascii="Palatino Linotype" w:hAnsi="Palatino Linotype"/>
      <w:sz w:val="16"/>
      <w:lang w:val="en-US" w:eastAsia="en-US"/>
    </w:rPr>
  </w:style>
  <w:style w:type="paragraph" w:customStyle="1" w:styleId="tablecontent">
    <w:name w:val="table content"/>
    <w:basedOn w:val="Els-table-text"/>
    <w:link w:val="tablecontentChar"/>
    <w:qFormat/>
    <w:rsid w:val="00DF4F29"/>
    <w:rPr>
      <w:rFonts w:ascii="Palatino Linotype" w:hAnsi="Palatino Linotype"/>
    </w:rPr>
  </w:style>
  <w:style w:type="character" w:customStyle="1" w:styleId="tablecaptionsChar">
    <w:name w:val="table captions Char"/>
    <w:basedOn w:val="Els-captionChar"/>
    <w:link w:val="tablecaptions"/>
    <w:rsid w:val="00DF4F29"/>
    <w:rPr>
      <w:rFonts w:ascii="Palatino Linotype" w:hAnsi="Palatino Linotype"/>
      <w:sz w:val="16"/>
      <w:lang w:val="en-US" w:eastAsia="en-US"/>
    </w:rPr>
  </w:style>
  <w:style w:type="paragraph" w:customStyle="1" w:styleId="jipscheading1">
    <w:name w:val="jipsc_heading1"/>
    <w:basedOn w:val="Els-1storder-head"/>
    <w:link w:val="jipscheading1Char"/>
    <w:qFormat/>
    <w:rsid w:val="003B1D05"/>
    <w:rPr>
      <w:rFonts w:ascii="Helvetica" w:hAnsi="Helvetica"/>
    </w:rPr>
  </w:style>
  <w:style w:type="character" w:customStyle="1" w:styleId="Els-table-textChar">
    <w:name w:val="Els-table-text Char"/>
    <w:basedOn w:val="DefaultParagraphFont"/>
    <w:link w:val="Els-table-text"/>
    <w:rsid w:val="00DF4F29"/>
    <w:rPr>
      <w:sz w:val="16"/>
      <w:lang w:val="en-US" w:eastAsia="en-US"/>
    </w:rPr>
  </w:style>
  <w:style w:type="character" w:customStyle="1" w:styleId="tablecontentChar">
    <w:name w:val="table content Char"/>
    <w:basedOn w:val="Els-table-textChar"/>
    <w:link w:val="tablecontent"/>
    <w:rsid w:val="00DF4F29"/>
    <w:rPr>
      <w:rFonts w:ascii="Palatino Linotype" w:hAnsi="Palatino Linotype"/>
      <w:sz w:val="16"/>
      <w:lang w:val="en-US" w:eastAsia="en-US"/>
    </w:rPr>
  </w:style>
  <w:style w:type="paragraph" w:customStyle="1" w:styleId="jipscheading2">
    <w:name w:val="jipsc_heading2"/>
    <w:basedOn w:val="Els-2ndorder-head"/>
    <w:link w:val="jipscheading2Char"/>
    <w:qFormat/>
    <w:rsid w:val="003B1D05"/>
    <w:rPr>
      <w:rFonts w:ascii="Helvetica" w:hAnsi="Helvetica"/>
    </w:rPr>
  </w:style>
  <w:style w:type="character" w:customStyle="1" w:styleId="Els-1storder-headChar1">
    <w:name w:val="Els-1storder-head Char1"/>
    <w:basedOn w:val="DefaultParagraphFont"/>
    <w:link w:val="Els-1storder-head"/>
    <w:rsid w:val="003B1D05"/>
    <w:rPr>
      <w:b/>
      <w:lang w:val="en-US" w:eastAsia="en-US"/>
    </w:rPr>
  </w:style>
  <w:style w:type="character" w:customStyle="1" w:styleId="jipscheading1Char">
    <w:name w:val="jipsc_heading1 Char"/>
    <w:basedOn w:val="Els-1storder-headChar1"/>
    <w:link w:val="jipscheading1"/>
    <w:rsid w:val="003B1D05"/>
    <w:rPr>
      <w:rFonts w:ascii="Helvetica" w:hAnsi="Helvetica"/>
      <w:b/>
      <w:lang w:val="en-US" w:eastAsia="en-US"/>
    </w:rPr>
  </w:style>
  <w:style w:type="character" w:styleId="LineNumber">
    <w:name w:val="line number"/>
    <w:basedOn w:val="DefaultParagraphFont"/>
    <w:uiPriority w:val="99"/>
    <w:semiHidden/>
    <w:unhideWhenUsed/>
    <w:rsid w:val="00AA424C"/>
  </w:style>
  <w:style w:type="character" w:customStyle="1" w:styleId="Els-2ndorder-headChar">
    <w:name w:val="Els-2ndorder-head Char"/>
    <w:basedOn w:val="DefaultParagraphFont"/>
    <w:link w:val="Els-2ndorder-head"/>
    <w:rsid w:val="003B1D05"/>
    <w:rPr>
      <w:i/>
      <w:lang w:val="en-US" w:eastAsia="en-US"/>
    </w:rPr>
  </w:style>
  <w:style w:type="character" w:customStyle="1" w:styleId="jipscheading2Char">
    <w:name w:val="jipsc_heading2 Char"/>
    <w:basedOn w:val="Els-2ndorder-headChar"/>
    <w:link w:val="jipscheading2"/>
    <w:rsid w:val="003B1D05"/>
    <w:rPr>
      <w:rFonts w:ascii="Helvetica" w:hAnsi="Helvetica"/>
      <w:i/>
      <w:lang w:val="en-US" w:eastAsia="en-US"/>
    </w:rPr>
  </w:style>
  <w:style w:type="paragraph" w:customStyle="1" w:styleId="jipscheading3">
    <w:name w:val="jipsc_heading 3"/>
    <w:basedOn w:val="jipscheading2"/>
    <w:link w:val="jipscheading3Char"/>
    <w:qFormat/>
    <w:rsid w:val="00370D1A"/>
    <w:rPr>
      <w:sz w:val="18"/>
    </w:rPr>
  </w:style>
  <w:style w:type="character" w:customStyle="1" w:styleId="jipscheading3Char">
    <w:name w:val="jipsc_heading 3 Char"/>
    <w:basedOn w:val="jipscheading2Char"/>
    <w:link w:val="jipscheading3"/>
    <w:rsid w:val="00370D1A"/>
    <w:rPr>
      <w:rFonts w:ascii="Helvetica" w:hAnsi="Helvetica"/>
      <w:i/>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9773">
      <w:bodyDiv w:val="1"/>
      <w:marLeft w:val="0"/>
      <w:marRight w:val="0"/>
      <w:marTop w:val="0"/>
      <w:marBottom w:val="0"/>
      <w:divBdr>
        <w:top w:val="none" w:sz="0" w:space="0" w:color="auto"/>
        <w:left w:val="none" w:sz="0" w:space="0" w:color="auto"/>
        <w:bottom w:val="none" w:sz="0" w:space="0" w:color="auto"/>
        <w:right w:val="none" w:sz="0" w:space="0" w:color="auto"/>
      </w:divBdr>
      <w:divsChild>
        <w:div w:id="1753967744">
          <w:marLeft w:val="0"/>
          <w:marRight w:val="0"/>
          <w:marTop w:val="0"/>
          <w:marBottom w:val="0"/>
          <w:divBdr>
            <w:top w:val="none" w:sz="0" w:space="0" w:color="auto"/>
            <w:left w:val="none" w:sz="0" w:space="0" w:color="auto"/>
            <w:bottom w:val="none" w:sz="0" w:space="0" w:color="auto"/>
            <w:right w:val="none" w:sz="0" w:space="0" w:color="auto"/>
          </w:divBdr>
        </w:div>
      </w:divsChild>
    </w:div>
    <w:div w:id="135494204">
      <w:bodyDiv w:val="1"/>
      <w:marLeft w:val="0"/>
      <w:marRight w:val="0"/>
      <w:marTop w:val="0"/>
      <w:marBottom w:val="0"/>
      <w:divBdr>
        <w:top w:val="none" w:sz="0" w:space="0" w:color="auto"/>
        <w:left w:val="none" w:sz="0" w:space="0" w:color="auto"/>
        <w:bottom w:val="none" w:sz="0" w:space="0" w:color="auto"/>
        <w:right w:val="none" w:sz="0" w:space="0" w:color="auto"/>
      </w:divBdr>
      <w:divsChild>
        <w:div w:id="1026326504">
          <w:marLeft w:val="0"/>
          <w:marRight w:val="0"/>
          <w:marTop w:val="0"/>
          <w:marBottom w:val="0"/>
          <w:divBdr>
            <w:top w:val="none" w:sz="0" w:space="0" w:color="auto"/>
            <w:left w:val="none" w:sz="0" w:space="0" w:color="auto"/>
            <w:bottom w:val="none" w:sz="0" w:space="0" w:color="auto"/>
            <w:right w:val="none" w:sz="0" w:space="0" w:color="auto"/>
          </w:divBdr>
        </w:div>
      </w:divsChild>
    </w:div>
    <w:div w:id="248656877">
      <w:bodyDiv w:val="1"/>
      <w:marLeft w:val="0"/>
      <w:marRight w:val="0"/>
      <w:marTop w:val="0"/>
      <w:marBottom w:val="0"/>
      <w:divBdr>
        <w:top w:val="none" w:sz="0" w:space="0" w:color="auto"/>
        <w:left w:val="none" w:sz="0" w:space="0" w:color="auto"/>
        <w:bottom w:val="none" w:sz="0" w:space="0" w:color="auto"/>
        <w:right w:val="none" w:sz="0" w:space="0" w:color="auto"/>
      </w:divBdr>
      <w:divsChild>
        <w:div w:id="1588877849">
          <w:marLeft w:val="0"/>
          <w:marRight w:val="0"/>
          <w:marTop w:val="0"/>
          <w:marBottom w:val="0"/>
          <w:divBdr>
            <w:top w:val="none" w:sz="0" w:space="0" w:color="auto"/>
            <w:left w:val="none" w:sz="0" w:space="0" w:color="auto"/>
            <w:bottom w:val="none" w:sz="0" w:space="0" w:color="auto"/>
            <w:right w:val="none" w:sz="0" w:space="0" w:color="auto"/>
          </w:divBdr>
        </w:div>
      </w:divsChild>
    </w:div>
    <w:div w:id="252129408">
      <w:bodyDiv w:val="1"/>
      <w:marLeft w:val="0"/>
      <w:marRight w:val="0"/>
      <w:marTop w:val="0"/>
      <w:marBottom w:val="0"/>
      <w:divBdr>
        <w:top w:val="none" w:sz="0" w:space="0" w:color="auto"/>
        <w:left w:val="none" w:sz="0" w:space="0" w:color="auto"/>
        <w:bottom w:val="none" w:sz="0" w:space="0" w:color="auto"/>
        <w:right w:val="none" w:sz="0" w:space="0" w:color="auto"/>
      </w:divBdr>
      <w:divsChild>
        <w:div w:id="1686512369">
          <w:marLeft w:val="0"/>
          <w:marRight w:val="0"/>
          <w:marTop w:val="0"/>
          <w:marBottom w:val="0"/>
          <w:divBdr>
            <w:top w:val="none" w:sz="0" w:space="0" w:color="auto"/>
            <w:left w:val="none" w:sz="0" w:space="0" w:color="auto"/>
            <w:bottom w:val="none" w:sz="0" w:space="0" w:color="auto"/>
            <w:right w:val="none" w:sz="0" w:space="0" w:color="auto"/>
          </w:divBdr>
        </w:div>
      </w:divsChild>
    </w:div>
    <w:div w:id="321856148">
      <w:bodyDiv w:val="1"/>
      <w:marLeft w:val="0"/>
      <w:marRight w:val="0"/>
      <w:marTop w:val="0"/>
      <w:marBottom w:val="0"/>
      <w:divBdr>
        <w:top w:val="none" w:sz="0" w:space="0" w:color="auto"/>
        <w:left w:val="none" w:sz="0" w:space="0" w:color="auto"/>
        <w:bottom w:val="none" w:sz="0" w:space="0" w:color="auto"/>
        <w:right w:val="none" w:sz="0" w:space="0" w:color="auto"/>
      </w:divBdr>
      <w:divsChild>
        <w:div w:id="296033406">
          <w:marLeft w:val="0"/>
          <w:marRight w:val="0"/>
          <w:marTop w:val="0"/>
          <w:marBottom w:val="0"/>
          <w:divBdr>
            <w:top w:val="none" w:sz="0" w:space="0" w:color="auto"/>
            <w:left w:val="none" w:sz="0" w:space="0" w:color="auto"/>
            <w:bottom w:val="none" w:sz="0" w:space="0" w:color="auto"/>
            <w:right w:val="none" w:sz="0" w:space="0" w:color="auto"/>
          </w:divBdr>
        </w:div>
      </w:divsChild>
    </w:div>
    <w:div w:id="359011341">
      <w:bodyDiv w:val="1"/>
      <w:marLeft w:val="0"/>
      <w:marRight w:val="0"/>
      <w:marTop w:val="0"/>
      <w:marBottom w:val="0"/>
      <w:divBdr>
        <w:top w:val="none" w:sz="0" w:space="0" w:color="auto"/>
        <w:left w:val="none" w:sz="0" w:space="0" w:color="auto"/>
        <w:bottom w:val="none" w:sz="0" w:space="0" w:color="auto"/>
        <w:right w:val="none" w:sz="0" w:space="0" w:color="auto"/>
      </w:divBdr>
      <w:divsChild>
        <w:div w:id="573321547">
          <w:marLeft w:val="0"/>
          <w:marRight w:val="0"/>
          <w:marTop w:val="0"/>
          <w:marBottom w:val="0"/>
          <w:divBdr>
            <w:top w:val="none" w:sz="0" w:space="0" w:color="auto"/>
            <w:left w:val="none" w:sz="0" w:space="0" w:color="auto"/>
            <w:bottom w:val="none" w:sz="0" w:space="0" w:color="auto"/>
            <w:right w:val="none" w:sz="0" w:space="0" w:color="auto"/>
          </w:divBdr>
        </w:div>
      </w:divsChild>
    </w:div>
    <w:div w:id="448477039">
      <w:bodyDiv w:val="1"/>
      <w:marLeft w:val="0"/>
      <w:marRight w:val="0"/>
      <w:marTop w:val="0"/>
      <w:marBottom w:val="0"/>
      <w:divBdr>
        <w:top w:val="none" w:sz="0" w:space="0" w:color="auto"/>
        <w:left w:val="none" w:sz="0" w:space="0" w:color="auto"/>
        <w:bottom w:val="none" w:sz="0" w:space="0" w:color="auto"/>
        <w:right w:val="none" w:sz="0" w:space="0" w:color="auto"/>
      </w:divBdr>
      <w:divsChild>
        <w:div w:id="189995898">
          <w:marLeft w:val="0"/>
          <w:marRight w:val="0"/>
          <w:marTop w:val="0"/>
          <w:marBottom w:val="0"/>
          <w:divBdr>
            <w:top w:val="none" w:sz="0" w:space="0" w:color="auto"/>
            <w:left w:val="none" w:sz="0" w:space="0" w:color="auto"/>
            <w:bottom w:val="none" w:sz="0" w:space="0" w:color="auto"/>
            <w:right w:val="none" w:sz="0" w:space="0" w:color="auto"/>
          </w:divBdr>
        </w:div>
      </w:divsChild>
    </w:div>
    <w:div w:id="663626928">
      <w:bodyDiv w:val="1"/>
      <w:marLeft w:val="0"/>
      <w:marRight w:val="0"/>
      <w:marTop w:val="0"/>
      <w:marBottom w:val="0"/>
      <w:divBdr>
        <w:top w:val="none" w:sz="0" w:space="0" w:color="auto"/>
        <w:left w:val="none" w:sz="0" w:space="0" w:color="auto"/>
        <w:bottom w:val="none" w:sz="0" w:space="0" w:color="auto"/>
        <w:right w:val="none" w:sz="0" w:space="0" w:color="auto"/>
      </w:divBdr>
      <w:divsChild>
        <w:div w:id="892303446">
          <w:marLeft w:val="0"/>
          <w:marRight w:val="0"/>
          <w:marTop w:val="0"/>
          <w:marBottom w:val="0"/>
          <w:divBdr>
            <w:top w:val="none" w:sz="0" w:space="0" w:color="auto"/>
            <w:left w:val="none" w:sz="0" w:space="0" w:color="auto"/>
            <w:bottom w:val="none" w:sz="0" w:space="0" w:color="auto"/>
            <w:right w:val="none" w:sz="0" w:space="0" w:color="auto"/>
          </w:divBdr>
        </w:div>
      </w:divsChild>
    </w:div>
    <w:div w:id="773671772">
      <w:bodyDiv w:val="1"/>
      <w:marLeft w:val="0"/>
      <w:marRight w:val="0"/>
      <w:marTop w:val="0"/>
      <w:marBottom w:val="0"/>
      <w:divBdr>
        <w:top w:val="none" w:sz="0" w:space="0" w:color="auto"/>
        <w:left w:val="none" w:sz="0" w:space="0" w:color="auto"/>
        <w:bottom w:val="none" w:sz="0" w:space="0" w:color="auto"/>
        <w:right w:val="none" w:sz="0" w:space="0" w:color="auto"/>
      </w:divBdr>
      <w:divsChild>
        <w:div w:id="1042556221">
          <w:marLeft w:val="0"/>
          <w:marRight w:val="0"/>
          <w:marTop w:val="0"/>
          <w:marBottom w:val="0"/>
          <w:divBdr>
            <w:top w:val="none" w:sz="0" w:space="0" w:color="auto"/>
            <w:left w:val="none" w:sz="0" w:space="0" w:color="auto"/>
            <w:bottom w:val="none" w:sz="0" w:space="0" w:color="auto"/>
            <w:right w:val="none" w:sz="0" w:space="0" w:color="auto"/>
          </w:divBdr>
        </w:div>
      </w:divsChild>
    </w:div>
    <w:div w:id="776562605">
      <w:bodyDiv w:val="1"/>
      <w:marLeft w:val="0"/>
      <w:marRight w:val="0"/>
      <w:marTop w:val="0"/>
      <w:marBottom w:val="0"/>
      <w:divBdr>
        <w:top w:val="none" w:sz="0" w:space="0" w:color="auto"/>
        <w:left w:val="none" w:sz="0" w:space="0" w:color="auto"/>
        <w:bottom w:val="none" w:sz="0" w:space="0" w:color="auto"/>
        <w:right w:val="none" w:sz="0" w:space="0" w:color="auto"/>
      </w:divBdr>
      <w:divsChild>
        <w:div w:id="534729878">
          <w:marLeft w:val="0"/>
          <w:marRight w:val="0"/>
          <w:marTop w:val="0"/>
          <w:marBottom w:val="0"/>
          <w:divBdr>
            <w:top w:val="none" w:sz="0" w:space="0" w:color="auto"/>
            <w:left w:val="none" w:sz="0" w:space="0" w:color="auto"/>
            <w:bottom w:val="none" w:sz="0" w:space="0" w:color="auto"/>
            <w:right w:val="none" w:sz="0" w:space="0" w:color="auto"/>
          </w:divBdr>
        </w:div>
      </w:divsChild>
    </w:div>
    <w:div w:id="1138568788">
      <w:bodyDiv w:val="1"/>
      <w:marLeft w:val="0"/>
      <w:marRight w:val="0"/>
      <w:marTop w:val="0"/>
      <w:marBottom w:val="0"/>
      <w:divBdr>
        <w:top w:val="none" w:sz="0" w:space="0" w:color="auto"/>
        <w:left w:val="none" w:sz="0" w:space="0" w:color="auto"/>
        <w:bottom w:val="none" w:sz="0" w:space="0" w:color="auto"/>
        <w:right w:val="none" w:sz="0" w:space="0" w:color="auto"/>
      </w:divBdr>
      <w:divsChild>
        <w:div w:id="923689842">
          <w:marLeft w:val="0"/>
          <w:marRight w:val="0"/>
          <w:marTop w:val="0"/>
          <w:marBottom w:val="0"/>
          <w:divBdr>
            <w:top w:val="none" w:sz="0" w:space="0" w:color="auto"/>
            <w:left w:val="none" w:sz="0" w:space="0" w:color="auto"/>
            <w:bottom w:val="none" w:sz="0" w:space="0" w:color="auto"/>
            <w:right w:val="none" w:sz="0" w:space="0" w:color="auto"/>
          </w:divBdr>
        </w:div>
      </w:divsChild>
    </w:div>
    <w:div w:id="1138835502">
      <w:bodyDiv w:val="1"/>
      <w:marLeft w:val="0"/>
      <w:marRight w:val="0"/>
      <w:marTop w:val="0"/>
      <w:marBottom w:val="0"/>
      <w:divBdr>
        <w:top w:val="none" w:sz="0" w:space="0" w:color="auto"/>
        <w:left w:val="none" w:sz="0" w:space="0" w:color="auto"/>
        <w:bottom w:val="none" w:sz="0" w:space="0" w:color="auto"/>
        <w:right w:val="none" w:sz="0" w:space="0" w:color="auto"/>
      </w:divBdr>
      <w:divsChild>
        <w:div w:id="1494762879">
          <w:marLeft w:val="0"/>
          <w:marRight w:val="0"/>
          <w:marTop w:val="0"/>
          <w:marBottom w:val="0"/>
          <w:divBdr>
            <w:top w:val="none" w:sz="0" w:space="0" w:color="auto"/>
            <w:left w:val="none" w:sz="0" w:space="0" w:color="auto"/>
            <w:bottom w:val="none" w:sz="0" w:space="0" w:color="auto"/>
            <w:right w:val="none" w:sz="0" w:space="0" w:color="auto"/>
          </w:divBdr>
        </w:div>
      </w:divsChild>
    </w:div>
    <w:div w:id="1170218020">
      <w:bodyDiv w:val="1"/>
      <w:marLeft w:val="0"/>
      <w:marRight w:val="0"/>
      <w:marTop w:val="0"/>
      <w:marBottom w:val="0"/>
      <w:divBdr>
        <w:top w:val="none" w:sz="0" w:space="0" w:color="auto"/>
        <w:left w:val="none" w:sz="0" w:space="0" w:color="auto"/>
        <w:bottom w:val="none" w:sz="0" w:space="0" w:color="auto"/>
        <w:right w:val="none" w:sz="0" w:space="0" w:color="auto"/>
      </w:divBdr>
      <w:divsChild>
        <w:div w:id="1317414456">
          <w:marLeft w:val="0"/>
          <w:marRight w:val="0"/>
          <w:marTop w:val="0"/>
          <w:marBottom w:val="0"/>
          <w:divBdr>
            <w:top w:val="none" w:sz="0" w:space="0" w:color="auto"/>
            <w:left w:val="none" w:sz="0" w:space="0" w:color="auto"/>
            <w:bottom w:val="none" w:sz="0" w:space="0" w:color="auto"/>
            <w:right w:val="none" w:sz="0" w:space="0" w:color="auto"/>
          </w:divBdr>
        </w:div>
      </w:divsChild>
    </w:div>
    <w:div w:id="1333293919">
      <w:bodyDiv w:val="1"/>
      <w:marLeft w:val="0"/>
      <w:marRight w:val="0"/>
      <w:marTop w:val="0"/>
      <w:marBottom w:val="0"/>
      <w:divBdr>
        <w:top w:val="none" w:sz="0" w:space="0" w:color="auto"/>
        <w:left w:val="none" w:sz="0" w:space="0" w:color="auto"/>
        <w:bottom w:val="none" w:sz="0" w:space="0" w:color="auto"/>
        <w:right w:val="none" w:sz="0" w:space="0" w:color="auto"/>
      </w:divBdr>
      <w:divsChild>
        <w:div w:id="1989356769">
          <w:marLeft w:val="0"/>
          <w:marRight w:val="0"/>
          <w:marTop w:val="0"/>
          <w:marBottom w:val="0"/>
          <w:divBdr>
            <w:top w:val="none" w:sz="0" w:space="0" w:color="auto"/>
            <w:left w:val="none" w:sz="0" w:space="0" w:color="auto"/>
            <w:bottom w:val="none" w:sz="0" w:space="0" w:color="auto"/>
            <w:right w:val="none" w:sz="0" w:space="0" w:color="auto"/>
          </w:divBdr>
        </w:div>
      </w:divsChild>
    </w:div>
    <w:div w:id="1395666204">
      <w:bodyDiv w:val="1"/>
      <w:marLeft w:val="0"/>
      <w:marRight w:val="0"/>
      <w:marTop w:val="0"/>
      <w:marBottom w:val="0"/>
      <w:divBdr>
        <w:top w:val="none" w:sz="0" w:space="0" w:color="auto"/>
        <w:left w:val="none" w:sz="0" w:space="0" w:color="auto"/>
        <w:bottom w:val="none" w:sz="0" w:space="0" w:color="auto"/>
        <w:right w:val="none" w:sz="0" w:space="0" w:color="auto"/>
      </w:divBdr>
      <w:divsChild>
        <w:div w:id="980959889">
          <w:marLeft w:val="0"/>
          <w:marRight w:val="0"/>
          <w:marTop w:val="0"/>
          <w:marBottom w:val="0"/>
          <w:divBdr>
            <w:top w:val="none" w:sz="0" w:space="0" w:color="auto"/>
            <w:left w:val="none" w:sz="0" w:space="0" w:color="auto"/>
            <w:bottom w:val="none" w:sz="0" w:space="0" w:color="auto"/>
            <w:right w:val="none" w:sz="0" w:space="0" w:color="auto"/>
          </w:divBdr>
        </w:div>
      </w:divsChild>
    </w:div>
    <w:div w:id="1398937149">
      <w:bodyDiv w:val="1"/>
      <w:marLeft w:val="0"/>
      <w:marRight w:val="0"/>
      <w:marTop w:val="0"/>
      <w:marBottom w:val="0"/>
      <w:divBdr>
        <w:top w:val="none" w:sz="0" w:space="0" w:color="auto"/>
        <w:left w:val="none" w:sz="0" w:space="0" w:color="auto"/>
        <w:bottom w:val="none" w:sz="0" w:space="0" w:color="auto"/>
        <w:right w:val="none" w:sz="0" w:space="0" w:color="auto"/>
      </w:divBdr>
      <w:divsChild>
        <w:div w:id="1494757608">
          <w:marLeft w:val="0"/>
          <w:marRight w:val="0"/>
          <w:marTop w:val="0"/>
          <w:marBottom w:val="0"/>
          <w:divBdr>
            <w:top w:val="none" w:sz="0" w:space="0" w:color="auto"/>
            <w:left w:val="none" w:sz="0" w:space="0" w:color="auto"/>
            <w:bottom w:val="none" w:sz="0" w:space="0" w:color="auto"/>
            <w:right w:val="none" w:sz="0" w:space="0" w:color="auto"/>
          </w:divBdr>
        </w:div>
      </w:divsChild>
    </w:div>
    <w:div w:id="1435055129">
      <w:bodyDiv w:val="1"/>
      <w:marLeft w:val="0"/>
      <w:marRight w:val="0"/>
      <w:marTop w:val="0"/>
      <w:marBottom w:val="0"/>
      <w:divBdr>
        <w:top w:val="none" w:sz="0" w:space="0" w:color="auto"/>
        <w:left w:val="none" w:sz="0" w:space="0" w:color="auto"/>
        <w:bottom w:val="none" w:sz="0" w:space="0" w:color="auto"/>
        <w:right w:val="none" w:sz="0" w:space="0" w:color="auto"/>
      </w:divBdr>
      <w:divsChild>
        <w:div w:id="892616030">
          <w:marLeft w:val="0"/>
          <w:marRight w:val="0"/>
          <w:marTop w:val="0"/>
          <w:marBottom w:val="0"/>
          <w:divBdr>
            <w:top w:val="none" w:sz="0" w:space="0" w:color="auto"/>
            <w:left w:val="none" w:sz="0" w:space="0" w:color="auto"/>
            <w:bottom w:val="none" w:sz="0" w:space="0" w:color="auto"/>
            <w:right w:val="none" w:sz="0" w:space="0" w:color="auto"/>
          </w:divBdr>
        </w:div>
      </w:divsChild>
    </w:div>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sChild>
        <w:div w:id="1264143972">
          <w:marLeft w:val="0"/>
          <w:marRight w:val="0"/>
          <w:marTop w:val="0"/>
          <w:marBottom w:val="0"/>
          <w:divBdr>
            <w:top w:val="none" w:sz="0" w:space="0" w:color="auto"/>
            <w:left w:val="none" w:sz="0" w:space="0" w:color="auto"/>
            <w:bottom w:val="none" w:sz="0" w:space="0" w:color="auto"/>
            <w:right w:val="none" w:sz="0" w:space="0" w:color="auto"/>
          </w:divBdr>
        </w:div>
      </w:divsChild>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 w:id="1823085342">
      <w:bodyDiv w:val="1"/>
      <w:marLeft w:val="0"/>
      <w:marRight w:val="0"/>
      <w:marTop w:val="0"/>
      <w:marBottom w:val="0"/>
      <w:divBdr>
        <w:top w:val="none" w:sz="0" w:space="0" w:color="auto"/>
        <w:left w:val="none" w:sz="0" w:space="0" w:color="auto"/>
        <w:bottom w:val="none" w:sz="0" w:space="0" w:color="auto"/>
        <w:right w:val="none" w:sz="0" w:space="0" w:color="auto"/>
      </w:divBdr>
      <w:divsChild>
        <w:div w:id="815338430">
          <w:marLeft w:val="0"/>
          <w:marRight w:val="0"/>
          <w:marTop w:val="0"/>
          <w:marBottom w:val="0"/>
          <w:divBdr>
            <w:top w:val="none" w:sz="0" w:space="0" w:color="auto"/>
            <w:left w:val="none" w:sz="0" w:space="0" w:color="auto"/>
            <w:bottom w:val="none" w:sz="0" w:space="0" w:color="auto"/>
            <w:right w:val="none" w:sz="0" w:space="0" w:color="auto"/>
          </w:divBdr>
        </w:div>
      </w:divsChild>
    </w:div>
    <w:div w:id="1869442860">
      <w:bodyDiv w:val="1"/>
      <w:marLeft w:val="0"/>
      <w:marRight w:val="0"/>
      <w:marTop w:val="0"/>
      <w:marBottom w:val="0"/>
      <w:divBdr>
        <w:top w:val="none" w:sz="0" w:space="0" w:color="auto"/>
        <w:left w:val="none" w:sz="0" w:space="0" w:color="auto"/>
        <w:bottom w:val="none" w:sz="0" w:space="0" w:color="auto"/>
        <w:right w:val="none" w:sz="0" w:space="0" w:color="auto"/>
      </w:divBdr>
      <w:divsChild>
        <w:div w:id="239097498">
          <w:marLeft w:val="0"/>
          <w:marRight w:val="0"/>
          <w:marTop w:val="0"/>
          <w:marBottom w:val="0"/>
          <w:divBdr>
            <w:top w:val="none" w:sz="0" w:space="0" w:color="auto"/>
            <w:left w:val="none" w:sz="0" w:space="0" w:color="auto"/>
            <w:bottom w:val="none" w:sz="0" w:space="0" w:color="auto"/>
            <w:right w:val="none" w:sz="0" w:space="0" w:color="auto"/>
          </w:divBdr>
        </w:div>
      </w:divsChild>
    </w:div>
    <w:div w:id="1956400592">
      <w:bodyDiv w:val="1"/>
      <w:marLeft w:val="0"/>
      <w:marRight w:val="0"/>
      <w:marTop w:val="0"/>
      <w:marBottom w:val="0"/>
      <w:divBdr>
        <w:top w:val="none" w:sz="0" w:space="0" w:color="auto"/>
        <w:left w:val="none" w:sz="0" w:space="0" w:color="auto"/>
        <w:bottom w:val="none" w:sz="0" w:space="0" w:color="auto"/>
        <w:right w:val="none" w:sz="0" w:space="0" w:color="auto"/>
      </w:divBdr>
      <w:divsChild>
        <w:div w:id="834614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2B453CEB-0E4C-482B-9F62-41B128A2E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231</TotalTime>
  <Pages>4</Pages>
  <Words>1765</Words>
  <Characters>10062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11804</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Multideciplinary </dc:subject>
  <dc:creator>yaog</dc:creator>
  <cp:keywords>scirep.Institute</cp:keywords>
  <cp:lastModifiedBy>MEHMOOD FAISAL</cp:lastModifiedBy>
  <cp:revision>89</cp:revision>
  <cp:lastPrinted>2022-07-13T11:06:00Z</cp:lastPrinted>
  <dcterms:created xsi:type="dcterms:W3CDTF">2022-06-27T09:54:00Z</dcterms:created>
  <dcterms:modified xsi:type="dcterms:W3CDTF">2022-07-13T16:38:00Z</dcterms:modified>
</cp:coreProperties>
</file>